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0EB4" w14:textId="5584D53F" w:rsidR="00BA5038" w:rsidRDefault="00BA5038" w:rsidP="00BA5038">
      <w:pPr>
        <w:jc w:val="center"/>
      </w:pPr>
      <w:r w:rsidRPr="0043346D">
        <w:t xml:space="preserve">Monday </w:t>
      </w:r>
      <w:r w:rsidR="00C66E5B">
        <w:t>10</w:t>
      </w:r>
      <w:r w:rsidRPr="00E94F00">
        <w:rPr>
          <w:vertAlign w:val="superscript"/>
        </w:rPr>
        <w:t>th</w:t>
      </w:r>
      <w:r>
        <w:t xml:space="preserve"> </w:t>
      </w:r>
      <w:r w:rsidR="00C66E5B">
        <w:t>August</w:t>
      </w:r>
      <w:r w:rsidRPr="0043346D">
        <w:t xml:space="preserve"> 20</w:t>
      </w:r>
      <w:r>
        <w:t>20</w:t>
      </w:r>
      <w:r w:rsidRPr="0043346D">
        <w:t xml:space="preserve">, </w:t>
      </w:r>
      <w:r w:rsidR="00FE7F7A">
        <w:t>09</w:t>
      </w:r>
      <w:r>
        <w:t>:</w:t>
      </w:r>
      <w:r w:rsidR="00FE7F7A">
        <w:t>0</w:t>
      </w:r>
      <w:r>
        <w:t>0</w:t>
      </w:r>
      <w:r w:rsidRPr="0043346D">
        <w:t xml:space="preserve"> to </w:t>
      </w:r>
      <w:r>
        <w:t>1</w:t>
      </w:r>
      <w:r w:rsidR="00FE7F7A">
        <w:t>1</w:t>
      </w:r>
      <w:r>
        <w:t>:</w:t>
      </w:r>
      <w:r w:rsidR="00FE7F7A">
        <w:t>0</w:t>
      </w:r>
      <w:r>
        <w:t>0</w:t>
      </w:r>
    </w:p>
    <w:p w14:paraId="288A1E59" w14:textId="4CC19E44" w:rsidR="00BA5038" w:rsidRPr="00E735C6" w:rsidRDefault="00C66E5B" w:rsidP="00BA5038">
      <w:pPr>
        <w:jc w:val="center"/>
      </w:pPr>
      <w:r>
        <w:t>Microsoft Teams</w:t>
      </w:r>
      <w:r w:rsidR="00BA5038">
        <w:t xml:space="preserve"> Online Meeting</w:t>
      </w:r>
    </w:p>
    <w:p w14:paraId="0D6CB257" w14:textId="77777777" w:rsidR="009270A9" w:rsidRDefault="00537938" w:rsidP="004054E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MEETING MINUTES</w:t>
      </w:r>
    </w:p>
    <w:p w14:paraId="1E0263C9" w14:textId="77777777" w:rsidR="00537938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5247"/>
        <w:gridCol w:w="282"/>
        <w:gridCol w:w="5245"/>
      </w:tblGrid>
      <w:tr w:rsidR="00537938" w:rsidRPr="000C5CE5" w14:paraId="0962CA2D" w14:textId="77777777" w:rsidTr="00537938">
        <w:trPr>
          <w:trHeight w:val="70"/>
          <w:tblHeader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14:paraId="5CBAE7FD" w14:textId="77777777" w:rsidR="00537938" w:rsidRPr="000C5CE5" w:rsidRDefault="00537938" w:rsidP="00FE4AAE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Attendees</w:t>
            </w:r>
          </w:p>
        </w:tc>
      </w:tr>
      <w:tr w:rsidR="00537938" w:rsidRPr="000C5CE5" w14:paraId="17D50091" w14:textId="77777777" w:rsidTr="00733CDB">
        <w:trPr>
          <w:trHeight w:val="70"/>
        </w:trPr>
        <w:tc>
          <w:tcPr>
            <w:tcW w:w="2435" w:type="pct"/>
            <w:vAlign w:val="center"/>
          </w:tcPr>
          <w:p w14:paraId="43FB7ED8" w14:textId="23B2EB59" w:rsidR="00057197" w:rsidRDefault="00057197" w:rsidP="00057197">
            <w:r>
              <w:t xml:space="preserve">Miles Adcock – Teledyne e2v </w:t>
            </w:r>
          </w:p>
          <w:p w14:paraId="1F712B2A" w14:textId="77777777" w:rsidR="00733CDB" w:rsidRDefault="00733CDB" w:rsidP="00733CDB">
            <w:r w:rsidRPr="0022356E">
              <w:t xml:space="preserve">Andy Sparks </w:t>
            </w:r>
            <w:r>
              <w:t>–</w:t>
            </w:r>
            <w:r w:rsidRPr="0022356E">
              <w:t xml:space="preserve"> </w:t>
            </w:r>
            <w:r w:rsidRPr="001F675A">
              <w:t>Federation of Essex Colleges (F</w:t>
            </w:r>
            <w:r>
              <w:t>EDEC</w:t>
            </w:r>
            <w:r w:rsidRPr="001F675A">
              <w:t>)</w:t>
            </w:r>
            <w:r>
              <w:t xml:space="preserve"> </w:t>
            </w:r>
          </w:p>
          <w:p w14:paraId="4BFE7F13" w14:textId="21FB75EC" w:rsidR="00057197" w:rsidRDefault="00057197" w:rsidP="00057197">
            <w:r w:rsidRPr="00DD65D7">
              <w:t>Trevor Scott</w:t>
            </w:r>
            <w:r>
              <w:t xml:space="preserve"> – Simarco </w:t>
            </w:r>
          </w:p>
          <w:p w14:paraId="7546A2E6" w14:textId="77777777" w:rsidR="00085A8E" w:rsidRDefault="00085A8E" w:rsidP="00085A8E">
            <w:pPr>
              <w:jc w:val="left"/>
            </w:pPr>
            <w:r>
              <w:t>Fiona Bodle - ARU</w:t>
            </w:r>
          </w:p>
          <w:p w14:paraId="1A59CA82" w14:textId="507A9C6A" w:rsidR="006E37F6" w:rsidRDefault="00085A8E" w:rsidP="006E37F6">
            <w:r>
              <w:t xml:space="preserve">Lara Fox – Objective IT </w:t>
            </w:r>
          </w:p>
          <w:p w14:paraId="01BAAFBA" w14:textId="5B814B58" w:rsidR="006E37F6" w:rsidRDefault="006E37F6" w:rsidP="006E37F6">
            <w:r>
              <w:t xml:space="preserve">Claire Lewis - Visteon </w:t>
            </w:r>
          </w:p>
          <w:p w14:paraId="72EE091E" w14:textId="77777777" w:rsidR="004C38C3" w:rsidRDefault="006E37F6" w:rsidP="00057197">
            <w:r>
              <w:t>David Rayner – Birkett Long LLP</w:t>
            </w:r>
            <w:r w:rsidR="004C38C3" w:rsidRPr="002D14AF">
              <w:t xml:space="preserve"> </w:t>
            </w:r>
          </w:p>
          <w:p w14:paraId="41B770D8" w14:textId="77777777" w:rsidR="004939BE" w:rsidRDefault="00300486" w:rsidP="004939BE">
            <w:r w:rsidRPr="00EB1507">
              <w:t>Cllr Marie</w:t>
            </w:r>
            <w:r>
              <w:t xml:space="preserve"> Goldman – Chelmsford DC</w:t>
            </w:r>
            <w:r w:rsidR="004939BE">
              <w:t xml:space="preserve"> </w:t>
            </w:r>
          </w:p>
          <w:p w14:paraId="6F6677D5" w14:textId="32B884B1" w:rsidR="004939BE" w:rsidRPr="00057197" w:rsidRDefault="004939BE" w:rsidP="00057197">
            <w:r>
              <w:t xml:space="preserve">Cllr Graham Butland – Braintree DC </w:t>
            </w:r>
          </w:p>
        </w:tc>
        <w:tc>
          <w:tcPr>
            <w:tcW w:w="131" w:type="pct"/>
          </w:tcPr>
          <w:p w14:paraId="4910174C" w14:textId="77777777" w:rsidR="00537938" w:rsidRDefault="00537938" w:rsidP="0029071D">
            <w:pPr>
              <w:jc w:val="left"/>
            </w:pPr>
          </w:p>
        </w:tc>
        <w:tc>
          <w:tcPr>
            <w:tcW w:w="2434" w:type="pct"/>
            <w:vAlign w:val="center"/>
          </w:tcPr>
          <w:p w14:paraId="1C5D9A52" w14:textId="77777777" w:rsidR="004422E5" w:rsidRDefault="004422E5" w:rsidP="004422E5">
            <w:pPr>
              <w:jc w:val="left"/>
            </w:pPr>
            <w:r>
              <w:t xml:space="preserve">Cllr John Lodge </w:t>
            </w:r>
            <w:r w:rsidRPr="00085A8E">
              <w:t>– Uttlesford DC</w:t>
            </w:r>
            <w:r w:rsidRPr="0022356E">
              <w:t xml:space="preserve"> </w:t>
            </w:r>
          </w:p>
          <w:p w14:paraId="651A71A9" w14:textId="4206DD1E" w:rsidR="00085A8E" w:rsidRDefault="00085A8E" w:rsidP="004422E5">
            <w:pPr>
              <w:jc w:val="left"/>
            </w:pPr>
            <w:r w:rsidRPr="0022356E">
              <w:t>Cllr Tony Ball</w:t>
            </w:r>
            <w:r>
              <w:t xml:space="preserve"> – Essex CC </w:t>
            </w:r>
          </w:p>
          <w:p w14:paraId="63A6ECBF" w14:textId="32AF1DFB" w:rsidR="00057197" w:rsidRDefault="00057197" w:rsidP="00057197">
            <w:pPr>
              <w:jc w:val="left"/>
            </w:pPr>
            <w:r>
              <w:t>Claudia McKibbin – ECC Secretariat</w:t>
            </w:r>
          </w:p>
          <w:p w14:paraId="7A8F6153" w14:textId="77777777" w:rsidR="0007730B" w:rsidRDefault="00057197" w:rsidP="00057197">
            <w:pPr>
              <w:jc w:val="left"/>
            </w:pPr>
            <w:r w:rsidRPr="00BA5038">
              <w:t>Tristan Smith – ECC</w:t>
            </w:r>
            <w:r>
              <w:t xml:space="preserve"> Secretariat</w:t>
            </w:r>
          </w:p>
          <w:p w14:paraId="02E9030D" w14:textId="5D64013E" w:rsidR="00085A8E" w:rsidRDefault="00085A8E" w:rsidP="00085A8E">
            <w:r>
              <w:t xml:space="preserve">Steve Evison – ECC  </w:t>
            </w:r>
          </w:p>
          <w:p w14:paraId="609080FC" w14:textId="457F7283" w:rsidR="00F409FD" w:rsidRDefault="00DD51E1" w:rsidP="00085A8E">
            <w:r w:rsidRPr="00DD51E1">
              <w:t>Andrew Burgess</w:t>
            </w:r>
            <w:r>
              <w:t xml:space="preserve"> – ECC </w:t>
            </w:r>
          </w:p>
          <w:p w14:paraId="4558F65D" w14:textId="4932C31B" w:rsidR="00300486" w:rsidRDefault="00300486" w:rsidP="00085A8E">
            <w:r>
              <w:t xml:space="preserve">Laura Moore – ECC </w:t>
            </w:r>
          </w:p>
          <w:p w14:paraId="574F49F4" w14:textId="7F44DC0A" w:rsidR="001545F0" w:rsidRPr="000C5CE5" w:rsidRDefault="004939BE" w:rsidP="00085A8E">
            <w:r w:rsidRPr="004939BE">
              <w:t xml:space="preserve">Sam Kennedy </w:t>
            </w:r>
            <w:r>
              <w:t>–</w:t>
            </w:r>
            <w:r w:rsidRPr="004939BE">
              <w:t xml:space="preserve"> ECC</w:t>
            </w:r>
            <w:r>
              <w:t xml:space="preserve"> </w:t>
            </w:r>
          </w:p>
        </w:tc>
      </w:tr>
    </w:tbl>
    <w:p w14:paraId="618375DE" w14:textId="77777777" w:rsidR="00537938" w:rsidRPr="004054EC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7"/>
        <w:gridCol w:w="7087"/>
      </w:tblGrid>
      <w:tr w:rsidR="00537938" w:rsidRPr="00A32158" w14:paraId="5DA61F3F" w14:textId="77777777" w:rsidTr="3746D6EB">
        <w:trPr>
          <w:trHeight w:val="484"/>
          <w:tblHeader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B4DB286" w14:textId="77777777" w:rsidR="00537938" w:rsidRPr="00A32158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EC66F3C" w14:textId="77777777" w:rsidR="00537938" w:rsidRPr="002D14AF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D14AF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</w:tr>
      <w:tr w:rsidR="00057197" w:rsidRPr="00A32158" w14:paraId="44C9694E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81C" w14:textId="77777777" w:rsidR="00057197" w:rsidRPr="00C1342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 xml:space="preserve">Welcome </w:t>
            </w:r>
          </w:p>
          <w:p w14:paraId="4909948B" w14:textId="6D02079C" w:rsidR="00057197" w:rsidRPr="00057197" w:rsidRDefault="00057197" w:rsidP="00FD012E">
            <w:pPr>
              <w:pStyle w:val="ListParagraph"/>
              <w:numPr>
                <w:ilvl w:val="0"/>
                <w:numId w:val="3"/>
              </w:numPr>
              <w:spacing w:before="60" w:after="60"/>
              <w:ind w:left="32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4EB" w14:textId="57925240" w:rsidR="00057197" w:rsidRPr="002D14AF" w:rsidRDefault="00057197" w:rsidP="00057197">
            <w:r w:rsidRPr="002D14AF">
              <w:t>Apologies:</w:t>
            </w:r>
          </w:p>
          <w:p w14:paraId="515FA641" w14:textId="77777777" w:rsidR="002C1098" w:rsidRDefault="00C66E5B" w:rsidP="002C1098">
            <w:pPr>
              <w:pStyle w:val="ListParagraph"/>
              <w:numPr>
                <w:ilvl w:val="0"/>
                <w:numId w:val="4"/>
              </w:numPr>
            </w:pPr>
            <w:r>
              <w:t xml:space="preserve">Richard Davidson – Willmott Dixon Construction </w:t>
            </w:r>
          </w:p>
          <w:p w14:paraId="3ACFF20B" w14:textId="0479D7FD" w:rsidR="002C1098" w:rsidRDefault="002C1098" w:rsidP="002C1098">
            <w:pPr>
              <w:pStyle w:val="ListParagraph"/>
              <w:numPr>
                <w:ilvl w:val="0"/>
                <w:numId w:val="4"/>
              </w:numPr>
            </w:pPr>
            <w:r w:rsidRPr="002D14AF">
              <w:t>David Burch – Chamber of Commerce</w:t>
            </w:r>
            <w:r w:rsidRPr="00EB1507">
              <w:t xml:space="preserve"> </w:t>
            </w:r>
          </w:p>
          <w:p w14:paraId="0FE29F92" w14:textId="77777777" w:rsidR="00063865" w:rsidRDefault="00C66E5B" w:rsidP="00063865">
            <w:pPr>
              <w:pStyle w:val="ListParagraph"/>
              <w:numPr>
                <w:ilvl w:val="0"/>
                <w:numId w:val="4"/>
              </w:numPr>
            </w:pPr>
            <w:r w:rsidRPr="0002347A">
              <w:t>Eman</w:t>
            </w:r>
            <w:r>
              <w:t xml:space="preserve"> </w:t>
            </w:r>
            <w:r w:rsidRPr="0002347A">
              <w:t>Martin-Vignerte</w:t>
            </w:r>
            <w:r>
              <w:t xml:space="preserve"> – Bosch</w:t>
            </w:r>
          </w:p>
          <w:p w14:paraId="5646339D" w14:textId="64A7AE9D" w:rsidR="00063865" w:rsidRDefault="00063865" w:rsidP="00063865">
            <w:pPr>
              <w:pStyle w:val="ListParagraph"/>
              <w:numPr>
                <w:ilvl w:val="0"/>
                <w:numId w:val="4"/>
              </w:numPr>
            </w:pPr>
            <w:r w:rsidRPr="002D14AF">
              <w:t xml:space="preserve">Lindsey Hayward – Konica Minolta </w:t>
            </w:r>
          </w:p>
          <w:p w14:paraId="5DD64464" w14:textId="77777777" w:rsidR="00AF335C" w:rsidRDefault="004C38C3" w:rsidP="004C38C3">
            <w:pPr>
              <w:pStyle w:val="ListParagraph"/>
              <w:numPr>
                <w:ilvl w:val="0"/>
                <w:numId w:val="4"/>
              </w:numPr>
            </w:pPr>
            <w:r>
              <w:t xml:space="preserve">Kirstie </w:t>
            </w:r>
            <w:r w:rsidRPr="00D22355">
              <w:t>Cochrane</w:t>
            </w:r>
            <w:r>
              <w:t xml:space="preserve"> – University of Essex </w:t>
            </w:r>
          </w:p>
          <w:p w14:paraId="317CED1C" w14:textId="77777777" w:rsidR="004C38C3" w:rsidRDefault="004C38C3" w:rsidP="004C38C3">
            <w:pPr>
              <w:pStyle w:val="ListParagraph"/>
            </w:pPr>
          </w:p>
          <w:p w14:paraId="06B7A8FB" w14:textId="77777777" w:rsidR="004C38C3" w:rsidRDefault="004C38C3" w:rsidP="004C38C3">
            <w:r>
              <w:t>This meeting was recorded</w:t>
            </w:r>
            <w:r w:rsidR="00AF4F94">
              <w:t>.</w:t>
            </w:r>
          </w:p>
          <w:p w14:paraId="19C8BB62" w14:textId="5935F9A9" w:rsidR="000660FF" w:rsidRPr="002D14AF" w:rsidRDefault="000660FF" w:rsidP="004C38C3"/>
        </w:tc>
      </w:tr>
      <w:tr w:rsidR="00057197" w:rsidRPr="00A32158" w14:paraId="024A4F05" w14:textId="77777777" w:rsidTr="3746D6EB">
        <w:trPr>
          <w:trHeight w:val="46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E58" w14:textId="58A6FC82" w:rsidR="00057197" w:rsidRPr="009542C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 xml:space="preserve">Minutes of Last Meeting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557" w14:textId="34E6F749" w:rsidR="00057197" w:rsidRPr="002D14AF" w:rsidRDefault="00D354EC" w:rsidP="00057197">
            <w:pPr>
              <w:rPr>
                <w:rFonts w:cstheme="minorHAnsi"/>
              </w:rPr>
            </w:pPr>
            <w:r w:rsidRPr="002D14AF">
              <w:rPr>
                <w:rFonts w:cstheme="minorHAnsi"/>
              </w:rPr>
              <w:t>Approved</w:t>
            </w:r>
            <w:r w:rsidR="00AF4F94">
              <w:rPr>
                <w:rFonts w:cstheme="minorHAnsi"/>
              </w:rPr>
              <w:t>.</w:t>
            </w:r>
          </w:p>
        </w:tc>
      </w:tr>
      <w:tr w:rsidR="00354555" w:rsidRPr="00A32158" w14:paraId="3720811C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34FC" w14:textId="77777777" w:rsidR="00496BD0" w:rsidRPr="002B7C61" w:rsidRDefault="00496BD0" w:rsidP="00496BD0">
            <w:pPr>
              <w:jc w:val="left"/>
              <w:rPr>
                <w:rFonts w:cstheme="minorHAnsi"/>
              </w:rPr>
            </w:pPr>
            <w:r w:rsidRPr="002B7C61">
              <w:rPr>
                <w:b/>
                <w:bCs/>
              </w:rPr>
              <w:t>Working with the Essex Climate Change Commission</w:t>
            </w:r>
          </w:p>
          <w:p w14:paraId="06C95EA7" w14:textId="080A9DCA" w:rsidR="00354555" w:rsidRPr="009542CF" w:rsidRDefault="00496BD0" w:rsidP="00496BD0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rPr>
                <w:rFonts w:cstheme="minorHAnsi"/>
              </w:rPr>
              <w:t>Presentation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BB8C" w14:textId="267AF0A5" w:rsidR="00C93B14" w:rsidRDefault="00905CA2" w:rsidP="00F869C6">
            <w:pPr>
              <w:jc w:val="left"/>
            </w:pPr>
            <w:r>
              <w:t>Presentation by Sam Kennedy</w:t>
            </w:r>
            <w:r w:rsidR="007343A9">
              <w:t xml:space="preserve"> on </w:t>
            </w:r>
            <w:r w:rsidR="00653956">
              <w:t>Essex’s Climate Strategy and net</w:t>
            </w:r>
            <w:r w:rsidR="008E2ED3">
              <w:t>-zero emission</w:t>
            </w:r>
            <w:r w:rsidR="00AF4F94">
              <w:t xml:space="preserve"> targets</w:t>
            </w:r>
            <w:r w:rsidR="008E2ED3">
              <w:t>.</w:t>
            </w:r>
          </w:p>
          <w:p w14:paraId="556EA2F6" w14:textId="77777777" w:rsidR="002F7B08" w:rsidRDefault="002F7B08" w:rsidP="00F869C6">
            <w:pPr>
              <w:jc w:val="left"/>
            </w:pPr>
          </w:p>
          <w:p w14:paraId="612ACBCD" w14:textId="406BB4A2" w:rsidR="009E65B0" w:rsidRDefault="00194B61" w:rsidP="00F869C6">
            <w:pPr>
              <w:jc w:val="left"/>
            </w:pPr>
            <w:r>
              <w:t xml:space="preserve">Trevor </w:t>
            </w:r>
            <w:r w:rsidR="00BC2704">
              <w:t xml:space="preserve">Scott </w:t>
            </w:r>
            <w:r>
              <w:t>is on the Transport East Board</w:t>
            </w:r>
            <w:r w:rsidR="002F164E">
              <w:t>,</w:t>
            </w:r>
            <w:r>
              <w:t xml:space="preserve"> </w:t>
            </w:r>
            <w:r w:rsidR="0031686E">
              <w:t xml:space="preserve">which </w:t>
            </w:r>
            <w:r w:rsidR="002F164E">
              <w:t>has discussed</w:t>
            </w:r>
            <w:r w:rsidR="0031686E">
              <w:t xml:space="preserve"> decarbonization</w:t>
            </w:r>
            <w:r w:rsidR="009E65B0">
              <w:t xml:space="preserve"> and its opportunities.</w:t>
            </w:r>
            <w:r w:rsidR="00361A79">
              <w:t xml:space="preserve"> ECC has considered this in their </w:t>
            </w:r>
            <w:r w:rsidR="002F164E">
              <w:t>strategy</w:t>
            </w:r>
            <w:r w:rsidR="00D203B8">
              <w:t>, with the thought to not duplicate work already being done</w:t>
            </w:r>
            <w:r w:rsidR="002F164E">
              <w:t>.</w:t>
            </w:r>
            <w:r w:rsidR="00B91E47">
              <w:t xml:space="preserve"> </w:t>
            </w:r>
            <w:r w:rsidR="00E9188C">
              <w:t xml:space="preserve">Two possible main future schemes </w:t>
            </w:r>
            <w:r w:rsidR="00D203B8">
              <w:t>are</w:t>
            </w:r>
            <w:r w:rsidR="00E9188C">
              <w:t xml:space="preserve"> hydrogen and electric.</w:t>
            </w:r>
          </w:p>
          <w:p w14:paraId="2DBA7175" w14:textId="4EDA5DD4" w:rsidR="00D203B8" w:rsidRDefault="00D203B8" w:rsidP="00F869C6">
            <w:pPr>
              <w:jc w:val="left"/>
            </w:pPr>
          </w:p>
          <w:p w14:paraId="2A4E7425" w14:textId="66B61FB7" w:rsidR="000660FF" w:rsidRDefault="00EA047A" w:rsidP="00F869C6">
            <w:pPr>
              <w:jc w:val="left"/>
            </w:pPr>
            <w:r>
              <w:t>A</w:t>
            </w:r>
            <w:r w:rsidR="00E77FBB">
              <w:t xml:space="preserve">ircraft and </w:t>
            </w:r>
            <w:r w:rsidR="00FE3EB0">
              <w:t>shipping</w:t>
            </w:r>
            <w:r w:rsidR="00DB6C7D">
              <w:t xml:space="preserve"> are two very big areas of transport</w:t>
            </w:r>
            <w:r w:rsidR="00E77FBB">
              <w:t xml:space="preserve"> w</w:t>
            </w:r>
            <w:r w:rsidR="00DB6C7D">
              <w:t>h</w:t>
            </w:r>
            <w:r w:rsidR="00E77FBB">
              <w:t>ere there are significant issues</w:t>
            </w:r>
            <w:r w:rsidR="00DB6C7D">
              <w:t>.</w:t>
            </w:r>
            <w:r w:rsidR="00E92F9B">
              <w:t xml:space="preserve"> There should be a link between this business board and the commission group</w:t>
            </w:r>
            <w:r w:rsidR="005A614B">
              <w:t xml:space="preserve"> to ensure engagement of businesses</w:t>
            </w:r>
            <w:r w:rsidR="00E92F9B">
              <w:t>.</w:t>
            </w:r>
            <w:r w:rsidR="006F5043">
              <w:t xml:space="preserve"> Suggestion of Richard Davidson or David Rayner.</w:t>
            </w:r>
          </w:p>
          <w:p w14:paraId="2F39B03D" w14:textId="77777777" w:rsidR="00905CA2" w:rsidRDefault="00905CA2" w:rsidP="002D039B">
            <w:pPr>
              <w:jc w:val="left"/>
            </w:pPr>
          </w:p>
          <w:p w14:paraId="60877892" w14:textId="7FB1CB04" w:rsidR="00BC2704" w:rsidRDefault="00015B39" w:rsidP="002D039B">
            <w:pPr>
              <w:jc w:val="left"/>
            </w:pPr>
            <w:r>
              <w:t>I</w:t>
            </w:r>
            <w:r w:rsidR="00BC2704">
              <w:t>mportance of communication when working on a joint action plan.</w:t>
            </w:r>
          </w:p>
          <w:p w14:paraId="5879BF08" w14:textId="608784D3" w:rsidR="003610A8" w:rsidRDefault="003610A8" w:rsidP="002D039B">
            <w:pPr>
              <w:jc w:val="left"/>
            </w:pPr>
            <w:r>
              <w:t xml:space="preserve">There is a </w:t>
            </w:r>
            <w:r w:rsidR="00DD68E7">
              <w:t xml:space="preserve">collaborative </w:t>
            </w:r>
            <w:r>
              <w:t xml:space="preserve">working group with </w:t>
            </w:r>
            <w:r w:rsidR="00DD68E7">
              <w:t xml:space="preserve">Essex Planning leads, </w:t>
            </w:r>
            <w:r>
              <w:t>district and boroughs</w:t>
            </w:r>
            <w:r w:rsidR="00DD68E7">
              <w:t xml:space="preserve"> working on the net-zero challenge and this will be fed back to the commission.</w:t>
            </w:r>
          </w:p>
          <w:p w14:paraId="49FF6B11" w14:textId="66BB51E7" w:rsidR="00913C3B" w:rsidRDefault="00913C3B" w:rsidP="002D039B">
            <w:pPr>
              <w:jc w:val="left"/>
            </w:pPr>
          </w:p>
          <w:p w14:paraId="3B41E5E2" w14:textId="41446AFF" w:rsidR="00913C3B" w:rsidRDefault="00C826CF" w:rsidP="002D039B">
            <w:pPr>
              <w:jc w:val="left"/>
            </w:pPr>
            <w:r>
              <w:t xml:space="preserve">Concerns about duplication of effort, and the need </w:t>
            </w:r>
            <w:r w:rsidR="00DD2427">
              <w:t>for</w:t>
            </w:r>
            <w:r w:rsidR="00AF4ECF">
              <w:t xml:space="preserve"> a clear action plan on </w:t>
            </w:r>
            <w:r w:rsidR="00DD2427">
              <w:t>what needs to be done.</w:t>
            </w:r>
            <w:r w:rsidR="005A614B">
              <w:t xml:space="preserve"> Include this strategy and action plan in the promotion of Essex to other businesses.</w:t>
            </w:r>
          </w:p>
          <w:p w14:paraId="2AD7E2B2" w14:textId="55D57F1E" w:rsidR="00BC2704" w:rsidRPr="002D14AF" w:rsidRDefault="004A6D6D" w:rsidP="002D039B">
            <w:pPr>
              <w:jc w:val="left"/>
            </w:pPr>
            <w:r>
              <w:t>Commission</w:t>
            </w:r>
            <w:r w:rsidR="003E4675">
              <w:t xml:space="preserve">’s </w:t>
            </w:r>
            <w:r w:rsidR="003E4675">
              <w:t xml:space="preserve">role is to challenge </w:t>
            </w:r>
            <w:r w:rsidR="00BB379B">
              <w:t xml:space="preserve">actions </w:t>
            </w:r>
            <w:r w:rsidR="003E4675">
              <w:t>to go further, faster</w:t>
            </w:r>
            <w:r w:rsidR="00BB379B">
              <w:t xml:space="preserve"> by</w:t>
            </w:r>
            <w:r w:rsidR="003E4675">
              <w:t xml:space="preserve"> </w:t>
            </w:r>
            <w:r>
              <w:t>receiv</w:t>
            </w:r>
            <w:r w:rsidR="00BB379B">
              <w:t xml:space="preserve">ing </w:t>
            </w:r>
            <w:r>
              <w:t>information on what is already going on</w:t>
            </w:r>
            <w:r w:rsidR="003E4675">
              <w:t>.</w:t>
            </w:r>
          </w:p>
        </w:tc>
      </w:tr>
      <w:tr w:rsidR="00905CA2" w:rsidRPr="00A32158" w14:paraId="5525D70E" w14:textId="77777777" w:rsidTr="006972C8">
        <w:trPr>
          <w:trHeight w:val="535"/>
        </w:trPr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B2CB4" w14:textId="77777777" w:rsidR="00905CA2" w:rsidRPr="00212189" w:rsidRDefault="00905CA2" w:rsidP="00212189">
            <w:pPr>
              <w:jc w:val="left"/>
              <w:rPr>
                <w:rFonts w:cstheme="minorHAnsi"/>
                <w:b/>
                <w:bCs/>
              </w:rPr>
            </w:pPr>
            <w:r w:rsidRPr="00212189">
              <w:rPr>
                <w:rFonts w:cstheme="minorHAnsi"/>
                <w:b/>
                <w:bCs/>
              </w:rPr>
              <w:t xml:space="preserve">Developing a Project Pipeline </w:t>
            </w:r>
            <w:r w:rsidRPr="00212189">
              <w:rPr>
                <w:rFonts w:cstheme="minorHAnsi"/>
                <w:b/>
                <w:i/>
                <w:iCs/>
              </w:rPr>
              <w:t>(approx. 20 mins/item)</w:t>
            </w:r>
          </w:p>
          <w:p w14:paraId="242EAC51" w14:textId="77777777" w:rsidR="00905CA2" w:rsidRPr="00212189" w:rsidRDefault="00905CA2" w:rsidP="00212189">
            <w:pPr>
              <w:numPr>
                <w:ilvl w:val="0"/>
                <w:numId w:val="3"/>
              </w:numPr>
              <w:jc w:val="left"/>
              <w:rPr>
                <w:rFonts w:cstheme="minorHAnsi"/>
                <w:bCs/>
              </w:rPr>
            </w:pPr>
            <w:r w:rsidRPr="00212189">
              <w:rPr>
                <w:rFonts w:cstheme="minorHAnsi"/>
                <w:bCs/>
              </w:rPr>
              <w:t xml:space="preserve">ECC list of projects </w:t>
            </w:r>
          </w:p>
          <w:p w14:paraId="2D95585F" w14:textId="77777777" w:rsidR="00905CA2" w:rsidRPr="00212189" w:rsidRDefault="00905CA2" w:rsidP="00212189">
            <w:pPr>
              <w:numPr>
                <w:ilvl w:val="0"/>
                <w:numId w:val="3"/>
              </w:numPr>
              <w:jc w:val="left"/>
              <w:rPr>
                <w:rFonts w:cstheme="minorHAnsi"/>
                <w:bCs/>
              </w:rPr>
            </w:pPr>
            <w:r w:rsidRPr="00212189">
              <w:rPr>
                <w:rFonts w:cstheme="minorHAnsi"/>
                <w:bCs/>
              </w:rPr>
              <w:lastRenderedPageBreak/>
              <w:t xml:space="preserve">LA led discussion on projects </w:t>
            </w:r>
          </w:p>
          <w:p w14:paraId="7CF17EF8" w14:textId="556C1026" w:rsidR="00905CA2" w:rsidRPr="00057197" w:rsidRDefault="00905CA2" w:rsidP="002121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 w:rsidRPr="00212189">
              <w:rPr>
                <w:rFonts w:cstheme="minorHAnsi"/>
                <w:bCs/>
              </w:rPr>
              <w:t>Project Approval Process &amp; Prioritisation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07A7" w14:textId="5AF214A1" w:rsidR="00905CA2" w:rsidRDefault="00905CA2" w:rsidP="3746D6EB">
            <w:pPr>
              <w:jc w:val="left"/>
            </w:pPr>
            <w:r>
              <w:lastRenderedPageBreak/>
              <w:t>Presentation by Steve Evison</w:t>
            </w:r>
            <w:r w:rsidR="009B0160">
              <w:t xml:space="preserve"> on developing project pipelines. Updating the board on projects which ECC is working on</w:t>
            </w:r>
            <w:r w:rsidR="005D474A">
              <w:t xml:space="preserve"> and would benefit from business engagement.</w:t>
            </w:r>
          </w:p>
          <w:p w14:paraId="0A2069A5" w14:textId="77777777" w:rsidR="00905CA2" w:rsidRDefault="00A62789" w:rsidP="3746D6EB">
            <w:pPr>
              <w:jc w:val="left"/>
            </w:pPr>
            <w:r>
              <w:lastRenderedPageBreak/>
              <w:t>Environmental impacts of rising sea levels, rising temperatures will have large impacts in certain areas within Essex</w:t>
            </w:r>
            <w:r w:rsidR="00A96A46">
              <w:t xml:space="preserve"> </w:t>
            </w:r>
            <w:r w:rsidR="00D3572B">
              <w:t xml:space="preserve">such as </w:t>
            </w:r>
            <w:r w:rsidR="00A96A46">
              <w:t xml:space="preserve">coastal communities, deprived areas, </w:t>
            </w:r>
            <w:r w:rsidR="00D3572B">
              <w:t xml:space="preserve">avoiding </w:t>
            </w:r>
            <w:r w:rsidR="00A96A46">
              <w:t>concrete jungle cities</w:t>
            </w:r>
            <w:r>
              <w:t>.</w:t>
            </w:r>
          </w:p>
          <w:p w14:paraId="400684EA" w14:textId="72C538FB" w:rsidR="00D3572B" w:rsidRPr="002D14AF" w:rsidRDefault="00D3572B" w:rsidP="3746D6EB">
            <w:pPr>
              <w:jc w:val="left"/>
            </w:pPr>
            <w:r>
              <w:t xml:space="preserve">Invite business members to specific sessions to </w:t>
            </w:r>
            <w:r w:rsidR="00A30515">
              <w:t>engage on specific topics outside on the board meetings</w:t>
            </w:r>
            <w:r w:rsidR="00F139DC">
              <w:t xml:space="preserve"> and e</w:t>
            </w:r>
            <w:r w:rsidR="00A30515">
              <w:t>nsur</w:t>
            </w:r>
            <w:r w:rsidR="00F139DC">
              <w:t>e</w:t>
            </w:r>
            <w:r w:rsidR="00A30515">
              <w:t xml:space="preserve"> alignment with board</w:t>
            </w:r>
            <w:r w:rsidR="00F139DC">
              <w:t>’s missions.</w:t>
            </w:r>
          </w:p>
        </w:tc>
      </w:tr>
      <w:tr w:rsidR="00905CA2" w:rsidRPr="00A32158" w14:paraId="695002A9" w14:textId="77777777" w:rsidTr="006972C8">
        <w:trPr>
          <w:trHeight w:val="535"/>
        </w:trPr>
        <w:tc>
          <w:tcPr>
            <w:tcW w:w="17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FECAB" w14:textId="77777777" w:rsidR="00905CA2" w:rsidRPr="00212189" w:rsidRDefault="00905CA2" w:rsidP="00212189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F659" w14:textId="37A2BFEF" w:rsidR="00905CA2" w:rsidRDefault="00905CA2" w:rsidP="3746D6EB">
            <w:pPr>
              <w:jc w:val="left"/>
            </w:pPr>
            <w:r>
              <w:t>Presentation by Cllr Marie Goldman</w:t>
            </w:r>
            <w:r w:rsidR="0093291E">
              <w:t xml:space="preserve"> focusing on more </w:t>
            </w:r>
            <w:r w:rsidR="00B70766">
              <w:t>longer-term</w:t>
            </w:r>
            <w:r w:rsidR="0093291E">
              <w:t xml:space="preserve"> projects headed by local authorities</w:t>
            </w:r>
            <w:r w:rsidR="00B70766">
              <w:t>. Not in competition but focusing on what is best for Essex.</w:t>
            </w:r>
          </w:p>
          <w:p w14:paraId="79A9FE4D" w14:textId="098DBEF2" w:rsidR="00B70766" w:rsidRDefault="00B70766" w:rsidP="3746D6EB">
            <w:pPr>
              <w:jc w:val="left"/>
            </w:pPr>
          </w:p>
          <w:p w14:paraId="1DE2FDD7" w14:textId="4D5102AA" w:rsidR="00B70766" w:rsidRDefault="003716B9" w:rsidP="3746D6EB">
            <w:pPr>
              <w:jc w:val="left"/>
            </w:pPr>
            <w:r>
              <w:t>Concern about future of these projects</w:t>
            </w:r>
            <w:r w:rsidR="00C065C8">
              <w:t>/resources</w:t>
            </w:r>
            <w:r>
              <w:t xml:space="preserve"> with </w:t>
            </w:r>
            <w:r w:rsidR="00E11A9D">
              <w:t>expected local government re-organisation.</w:t>
            </w:r>
            <w:r w:rsidR="00943D8E">
              <w:t xml:space="preserve"> </w:t>
            </w:r>
            <w:r w:rsidR="00D15104">
              <w:t xml:space="preserve">Lobbying may be </w:t>
            </w:r>
            <w:r w:rsidR="00DF5BB6">
              <w:t xml:space="preserve">an element which the board can engage and </w:t>
            </w:r>
            <w:r w:rsidR="00B83400">
              <w:t>voice</w:t>
            </w:r>
            <w:r w:rsidR="00671F12">
              <w:t xml:space="preserve"> arguments. </w:t>
            </w:r>
            <w:r w:rsidR="009F549E">
              <w:t xml:space="preserve">Emphasizing the need to deliver on </w:t>
            </w:r>
            <w:r w:rsidR="00861433">
              <w:t xml:space="preserve">long term </w:t>
            </w:r>
            <w:r w:rsidR="009F549E">
              <w:t>recovery projects.</w:t>
            </w:r>
            <w:r w:rsidR="00256B8B">
              <w:t xml:space="preserve"> </w:t>
            </w:r>
          </w:p>
          <w:p w14:paraId="65B29966" w14:textId="77777777" w:rsidR="00A36E9F" w:rsidRDefault="00A36E9F" w:rsidP="3746D6EB">
            <w:pPr>
              <w:jc w:val="left"/>
            </w:pPr>
          </w:p>
          <w:p w14:paraId="35EE9062" w14:textId="77777777" w:rsidR="00B06960" w:rsidRDefault="00D44254" w:rsidP="3746D6EB">
            <w:pPr>
              <w:jc w:val="left"/>
            </w:pPr>
            <w:r w:rsidRPr="007876B0">
              <w:rPr>
                <w:b/>
                <w:bCs/>
              </w:rPr>
              <w:t>ACTION</w:t>
            </w:r>
            <w:r>
              <w:t xml:space="preserve">: </w:t>
            </w:r>
            <w:r w:rsidR="007876B0">
              <w:t xml:space="preserve">invite </w:t>
            </w:r>
            <w:r w:rsidR="007876B0">
              <w:t xml:space="preserve">NE Economic Board </w:t>
            </w:r>
            <w:r w:rsidR="007876B0">
              <w:t xml:space="preserve">to present pipeline of </w:t>
            </w:r>
            <w:r w:rsidR="004B614D">
              <w:t xml:space="preserve">projects </w:t>
            </w:r>
            <w:r w:rsidR="007876B0">
              <w:t>to the Board at the next meeting</w:t>
            </w:r>
          </w:p>
          <w:p w14:paraId="3716E193" w14:textId="77777777" w:rsidR="005A09BA" w:rsidRDefault="005A09BA" w:rsidP="3746D6EB">
            <w:pPr>
              <w:jc w:val="left"/>
            </w:pPr>
          </w:p>
          <w:p w14:paraId="09204D19" w14:textId="77777777" w:rsidR="002F5D57" w:rsidRDefault="002F5D57" w:rsidP="3746D6EB">
            <w:pPr>
              <w:jc w:val="left"/>
            </w:pPr>
            <w:r w:rsidRPr="007876B0">
              <w:rPr>
                <w:b/>
                <w:bCs/>
              </w:rPr>
              <w:t>ACTION</w:t>
            </w:r>
            <w:r>
              <w:t>:</w:t>
            </w:r>
            <w:r>
              <w:t xml:space="preserve"> </w:t>
            </w:r>
            <w:r w:rsidR="00956E62">
              <w:t xml:space="preserve">at the next board meeting </w:t>
            </w:r>
            <w:r w:rsidR="00FA0D1C">
              <w:t xml:space="preserve">the </w:t>
            </w:r>
            <w:r w:rsidR="00956E62">
              <w:t>districts and borough</w:t>
            </w:r>
            <w:r w:rsidR="00FA0D1C">
              <w:t xml:space="preserve"> reps</w:t>
            </w:r>
            <w:r w:rsidR="00956E62">
              <w:t xml:space="preserve"> </w:t>
            </w:r>
            <w:r w:rsidR="00FA0D1C">
              <w:t>will present</w:t>
            </w:r>
            <w:r w:rsidR="00956E62">
              <w:t xml:space="preserve"> projects </w:t>
            </w:r>
            <w:r w:rsidR="00FA0D1C">
              <w:t xml:space="preserve">to which the </w:t>
            </w:r>
            <w:r w:rsidR="00956E62">
              <w:t xml:space="preserve">board </w:t>
            </w:r>
            <w:r w:rsidR="00FA0D1C">
              <w:t xml:space="preserve">can engage </w:t>
            </w:r>
          </w:p>
          <w:p w14:paraId="5984A45E" w14:textId="77777777" w:rsidR="00F47694" w:rsidRDefault="00F47694" w:rsidP="3746D6EB">
            <w:pPr>
              <w:jc w:val="left"/>
            </w:pPr>
          </w:p>
          <w:p w14:paraId="74472B2B" w14:textId="3A46864D" w:rsidR="00F47694" w:rsidRPr="00F47694" w:rsidRDefault="00F47694" w:rsidP="3746D6EB">
            <w:pPr>
              <w:jc w:val="left"/>
            </w:pPr>
            <w:r w:rsidRPr="00F47694">
              <w:rPr>
                <w:b/>
                <w:bCs/>
              </w:rPr>
              <w:t>REMINDER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="00C96C3F">
              <w:t xml:space="preserve">please use the board’s distribution list if members have useful information regarding </w:t>
            </w:r>
            <w:r w:rsidR="007013A3">
              <w:t>useful meeting and gather views</w:t>
            </w:r>
            <w:r w:rsidR="007E3E71">
              <w:t>.</w:t>
            </w:r>
          </w:p>
        </w:tc>
      </w:tr>
      <w:tr w:rsidR="00905CA2" w:rsidRPr="00A32158" w14:paraId="2101052F" w14:textId="77777777" w:rsidTr="006972C8">
        <w:trPr>
          <w:trHeight w:val="535"/>
        </w:trPr>
        <w:tc>
          <w:tcPr>
            <w:tcW w:w="1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F8EB" w14:textId="77777777" w:rsidR="00905CA2" w:rsidRPr="00212189" w:rsidRDefault="00905CA2" w:rsidP="00212189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A75" w14:textId="43BD956F" w:rsidR="00905CA2" w:rsidRDefault="007E3E71" w:rsidP="3746D6EB">
            <w:pPr>
              <w:jc w:val="left"/>
            </w:pPr>
            <w:r>
              <w:t xml:space="preserve">David Rayner discussed the </w:t>
            </w:r>
            <w:r w:rsidR="00195A58" w:rsidRPr="00195A58">
              <w:t xml:space="preserve">LGF 3b Pipeline Prioritisation Process </w:t>
            </w:r>
            <w:r w:rsidR="00195A58">
              <w:t>document</w:t>
            </w:r>
            <w:r w:rsidR="00350F15">
              <w:t>,</w:t>
            </w:r>
            <w:r w:rsidR="00195A58">
              <w:t xml:space="preserve"> which was distributed as a </w:t>
            </w:r>
            <w:r w:rsidR="00FB3410">
              <w:t xml:space="preserve">previous </w:t>
            </w:r>
            <w:r w:rsidR="00E062B4">
              <w:t xml:space="preserve">thorough and robust </w:t>
            </w:r>
            <w:r w:rsidR="00FB3410">
              <w:t xml:space="preserve">method used </w:t>
            </w:r>
            <w:r w:rsidR="00E062B4">
              <w:t>to</w:t>
            </w:r>
            <w:r w:rsidR="00195A58">
              <w:t xml:space="preserve"> </w:t>
            </w:r>
            <w:r w:rsidR="00FB3410">
              <w:t>analys</w:t>
            </w:r>
            <w:r w:rsidR="00E062B4">
              <w:t>e and prioritise</w:t>
            </w:r>
            <w:r w:rsidR="00FB3410">
              <w:t xml:space="preserve"> projects in a pipeline</w:t>
            </w:r>
            <w:r w:rsidR="00350F15">
              <w:t xml:space="preserve"> by the EBB</w:t>
            </w:r>
            <w:r w:rsidR="00FB3410">
              <w:t>.</w:t>
            </w:r>
          </w:p>
          <w:p w14:paraId="5B1AABB3" w14:textId="2939CCD8" w:rsidR="00373453" w:rsidRDefault="00373453" w:rsidP="3746D6EB">
            <w:pPr>
              <w:jc w:val="left"/>
            </w:pPr>
          </w:p>
          <w:p w14:paraId="297433A4" w14:textId="352EAD31" w:rsidR="00373453" w:rsidRDefault="006E7F2C" w:rsidP="3746D6EB">
            <w:pPr>
              <w:jc w:val="left"/>
            </w:pPr>
            <w:r>
              <w:t xml:space="preserve">Discussed the extent to which </w:t>
            </w:r>
            <w:r w:rsidR="00634415">
              <w:t xml:space="preserve">the board wants to positively discriminate </w:t>
            </w:r>
            <w:r w:rsidR="00841BF5">
              <w:t>on environmentally focused projects</w:t>
            </w:r>
            <w:r w:rsidR="00764852">
              <w:t xml:space="preserve">, </w:t>
            </w:r>
            <w:r w:rsidR="009F6832">
              <w:t>and maybe</w:t>
            </w:r>
            <w:r w:rsidR="00764852">
              <w:t xml:space="preserve"> require all projects sponsored by the board</w:t>
            </w:r>
            <w:r w:rsidR="009F6832">
              <w:t>,</w:t>
            </w:r>
            <w:r w:rsidR="00764852">
              <w:t xml:space="preserve"> to have an environmental focus</w:t>
            </w:r>
            <w:r w:rsidR="006C2100">
              <w:t xml:space="preserve">, </w:t>
            </w:r>
            <w:r w:rsidR="00884A57">
              <w:t>especially when there are</w:t>
            </w:r>
            <w:r w:rsidR="006C2100">
              <w:t xml:space="preserve"> elements of </w:t>
            </w:r>
            <w:r w:rsidR="00FF40BD">
              <w:t>innovation</w:t>
            </w:r>
            <w:r w:rsidR="006C2100">
              <w:t>.</w:t>
            </w:r>
            <w:r w:rsidR="00BE736B">
              <w:t xml:space="preserve"> </w:t>
            </w:r>
            <w:r w:rsidR="006C6931">
              <w:t xml:space="preserve">This may be achievable by working with </w:t>
            </w:r>
            <w:r w:rsidR="00875825">
              <w:t xml:space="preserve">Let’s do Business Group, Colbea, BEST </w:t>
            </w:r>
            <w:r w:rsidR="004C09E9">
              <w:t>to support innovation hubs</w:t>
            </w:r>
            <w:r w:rsidR="00441BBE">
              <w:t>.</w:t>
            </w:r>
            <w:r w:rsidR="009D4D57">
              <w:t xml:space="preserve"> </w:t>
            </w:r>
          </w:p>
          <w:p w14:paraId="1C4C0AE4" w14:textId="77777777" w:rsidR="00644F50" w:rsidRDefault="00644F50" w:rsidP="3746D6EB">
            <w:pPr>
              <w:jc w:val="left"/>
            </w:pPr>
          </w:p>
          <w:p w14:paraId="64941BF2" w14:textId="5B8F5F54" w:rsidR="00644F50" w:rsidRDefault="0086191C" w:rsidP="3746D6EB">
            <w:pPr>
              <w:jc w:val="left"/>
            </w:pPr>
            <w:r>
              <w:rPr>
                <w:b/>
                <w:bCs/>
              </w:rPr>
              <w:t xml:space="preserve">NOTE: </w:t>
            </w:r>
            <w:r w:rsidR="00644F50">
              <w:t xml:space="preserve">Miles Adcock, </w:t>
            </w:r>
            <w:r w:rsidR="00387410">
              <w:t>Claire Lewis</w:t>
            </w:r>
            <w:r w:rsidR="00387410">
              <w:t xml:space="preserve"> </w:t>
            </w:r>
            <w:r w:rsidR="00387410">
              <w:t>and</w:t>
            </w:r>
            <w:r w:rsidR="00387410">
              <w:t xml:space="preserve"> </w:t>
            </w:r>
            <w:r w:rsidR="00644F50">
              <w:t>Cllr Butland</w:t>
            </w:r>
            <w:r w:rsidR="00387410">
              <w:t xml:space="preserve"> d</w:t>
            </w:r>
            <w:r w:rsidR="00387410">
              <w:t>eclare</w:t>
            </w:r>
            <w:r w:rsidR="00387410">
              <w:t>d their</w:t>
            </w:r>
            <w:r w:rsidR="00387410">
              <w:t xml:space="preserve"> membership of SELEP Strategic Board </w:t>
            </w:r>
            <w:r w:rsidR="00373453">
              <w:t>for</w:t>
            </w:r>
            <w:r w:rsidR="00387410">
              <w:t xml:space="preserve"> this discussion</w:t>
            </w:r>
            <w:r w:rsidR="00373453">
              <w:t>.</w:t>
            </w:r>
          </w:p>
        </w:tc>
      </w:tr>
      <w:tr w:rsidR="00354555" w:rsidRPr="00A32158" w14:paraId="1BB41FB3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E8F" w14:textId="77777777" w:rsidR="00DD3DB4" w:rsidRDefault="00DD3DB4" w:rsidP="00DD3DB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Comms Development</w:t>
            </w:r>
          </w:p>
          <w:p w14:paraId="2DC8D56F" w14:textId="77777777" w:rsidR="00DD3DB4" w:rsidRDefault="00DD3DB4" w:rsidP="00DD3DB4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Agreement of Success Essex Logo</w:t>
            </w:r>
          </w:p>
          <w:p w14:paraId="5A62B59F" w14:textId="0CB0C2DE" w:rsidR="00354555" w:rsidRPr="00057197" w:rsidRDefault="00DD3DB4" w:rsidP="00DD3D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t>Draft website overview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7586" w14:textId="6E172F40" w:rsidR="008346FF" w:rsidRDefault="00905CA2" w:rsidP="002D14AF">
            <w:pPr>
              <w:jc w:val="left"/>
            </w:pPr>
            <w:r>
              <w:t>Presentation by Laura Moore</w:t>
            </w:r>
            <w:r w:rsidR="002817E7">
              <w:t xml:space="preserve"> on the draft website and proposed logo designs.</w:t>
            </w:r>
            <w:r w:rsidR="000A7C32">
              <w:t xml:space="preserve"> </w:t>
            </w:r>
          </w:p>
          <w:p w14:paraId="53D0F13A" w14:textId="2B4CB490" w:rsidR="004A19C6" w:rsidRDefault="004A19C6" w:rsidP="002D14AF">
            <w:pPr>
              <w:jc w:val="left"/>
            </w:pPr>
          </w:p>
          <w:p w14:paraId="38B7D599" w14:textId="59F36C8D" w:rsidR="006A2EEB" w:rsidRDefault="006A2EEB" w:rsidP="002D14AF">
            <w:pPr>
              <w:jc w:val="left"/>
            </w:pPr>
            <w:r>
              <w:t>Website will go live by the end of August.</w:t>
            </w:r>
          </w:p>
          <w:p w14:paraId="12C01FDC" w14:textId="023B686F" w:rsidR="005857F1" w:rsidRDefault="005857F1" w:rsidP="002D14AF">
            <w:pPr>
              <w:jc w:val="left"/>
            </w:pPr>
            <w:r>
              <w:t>Logo 1 – 1 vote</w:t>
            </w:r>
          </w:p>
          <w:p w14:paraId="43BCD0D3" w14:textId="6839DB7F" w:rsidR="004A19C6" w:rsidRDefault="004A19C6" w:rsidP="002D14AF">
            <w:pPr>
              <w:jc w:val="left"/>
            </w:pPr>
            <w:r>
              <w:t xml:space="preserve">Logo 2 </w:t>
            </w:r>
            <w:r w:rsidR="005857F1">
              <w:t xml:space="preserve">– </w:t>
            </w:r>
            <w:r w:rsidR="00963350">
              <w:t>7 votes</w:t>
            </w:r>
            <w:r w:rsidR="005857F1">
              <w:t xml:space="preserve"> - </w:t>
            </w:r>
            <w:r w:rsidR="005857F1">
              <w:t xml:space="preserve">chosen </w:t>
            </w:r>
            <w:r w:rsidR="00AD208F">
              <w:t>logo</w:t>
            </w:r>
          </w:p>
          <w:p w14:paraId="3F3E85AF" w14:textId="0EA694B8" w:rsidR="00F10718" w:rsidRDefault="005857F1" w:rsidP="002D14AF">
            <w:pPr>
              <w:jc w:val="left"/>
            </w:pPr>
            <w:r>
              <w:t xml:space="preserve">Logo 3 </w:t>
            </w:r>
            <w:r w:rsidR="00AD208F">
              <w:t>–</w:t>
            </w:r>
            <w:r>
              <w:t xml:space="preserve"> </w:t>
            </w:r>
            <w:r w:rsidR="00AD208F">
              <w:t>4 votes</w:t>
            </w:r>
          </w:p>
          <w:p w14:paraId="27A41ACE" w14:textId="77777777" w:rsidR="00AD208F" w:rsidRDefault="00AD208F" w:rsidP="002D14AF">
            <w:pPr>
              <w:jc w:val="left"/>
            </w:pPr>
          </w:p>
          <w:p w14:paraId="378F7FB3" w14:textId="77777777" w:rsidR="004A0D68" w:rsidRDefault="008F5C02" w:rsidP="002D14AF">
            <w:pPr>
              <w:jc w:val="left"/>
            </w:pPr>
            <w:r>
              <w:t xml:space="preserve">Laura will be </w:t>
            </w:r>
            <w:r w:rsidR="00232CE3">
              <w:t>handling</w:t>
            </w:r>
            <w:r>
              <w:t xml:space="preserve"> the</w:t>
            </w:r>
            <w:r w:rsidR="009317C4">
              <w:t xml:space="preserve"> social media</w:t>
            </w:r>
            <w:r>
              <w:t xml:space="preserve"> updates </w:t>
            </w:r>
            <w:r w:rsidR="009317C4">
              <w:t>and</w:t>
            </w:r>
            <w:r>
              <w:t xml:space="preserve"> ensure news page is updated</w:t>
            </w:r>
            <w:r w:rsidR="00FB2A47">
              <w:t xml:space="preserve"> regularly</w:t>
            </w:r>
            <w:r w:rsidR="009317C4">
              <w:t>.</w:t>
            </w:r>
            <w:r w:rsidR="006A2EEB">
              <w:t xml:space="preserve"> </w:t>
            </w:r>
            <w:r w:rsidR="00CD6B43">
              <w:t xml:space="preserve">Laura will also coordinate </w:t>
            </w:r>
            <w:r w:rsidR="006A2EEB">
              <w:t xml:space="preserve">with the local authority </w:t>
            </w:r>
            <w:r w:rsidR="00CD6B43">
              <w:t>comms</w:t>
            </w:r>
            <w:r w:rsidR="006A2EEB">
              <w:t xml:space="preserve"> departments </w:t>
            </w:r>
            <w:r w:rsidR="00232CE3">
              <w:t xml:space="preserve">to share information </w:t>
            </w:r>
            <w:r w:rsidR="00FB2A47">
              <w:t xml:space="preserve">from </w:t>
            </w:r>
            <w:r w:rsidR="00FB2A47">
              <w:t>across Essex</w:t>
            </w:r>
            <w:r w:rsidR="00FB2A47">
              <w:t xml:space="preserve"> </w:t>
            </w:r>
            <w:r w:rsidR="00CD6B43">
              <w:t>on the website</w:t>
            </w:r>
            <w:r w:rsidR="00232CE3">
              <w:t>.</w:t>
            </w:r>
            <w:r w:rsidR="003A6DD8">
              <w:t xml:space="preserve"> </w:t>
            </w:r>
          </w:p>
          <w:p w14:paraId="2B42E3B4" w14:textId="77777777" w:rsidR="004A0D68" w:rsidRDefault="004A0D68" w:rsidP="002D14AF">
            <w:pPr>
              <w:jc w:val="left"/>
            </w:pPr>
          </w:p>
          <w:p w14:paraId="4DA4E7FE" w14:textId="5C05537F" w:rsidR="00F10718" w:rsidRDefault="004A0D68" w:rsidP="002D14AF">
            <w:pPr>
              <w:jc w:val="left"/>
            </w:pPr>
            <w:r w:rsidRPr="004A0D68">
              <w:rPr>
                <w:b/>
                <w:bCs/>
              </w:rPr>
              <w:t>ACTION:</w:t>
            </w:r>
            <w:r>
              <w:t xml:space="preserve"> </w:t>
            </w:r>
            <w:r w:rsidR="0018043A">
              <w:t xml:space="preserve">Further discussion will be had by Secretariat on how to also have </w:t>
            </w:r>
            <w:r>
              <w:t>news on P</w:t>
            </w:r>
            <w:r w:rsidR="003A6DD8">
              <w:t xml:space="preserve">rivate sector investment happening across the county, </w:t>
            </w:r>
            <w:r>
              <w:t xml:space="preserve">as </w:t>
            </w:r>
            <w:r w:rsidR="003A6DD8">
              <w:t>this will show how dynamic the county is.</w:t>
            </w:r>
          </w:p>
          <w:p w14:paraId="62DB59DD" w14:textId="141352F9" w:rsidR="004A19C6" w:rsidRDefault="004A19C6" w:rsidP="002D14AF">
            <w:pPr>
              <w:jc w:val="left"/>
            </w:pPr>
          </w:p>
          <w:p w14:paraId="2A1250D7" w14:textId="313F0184" w:rsidR="00905CA2" w:rsidRPr="002D14AF" w:rsidRDefault="006B3BE0" w:rsidP="002D14AF">
            <w:pPr>
              <w:jc w:val="left"/>
            </w:pPr>
            <w:r>
              <w:rPr>
                <w:b/>
                <w:bCs/>
              </w:rPr>
              <w:t>ACTION:</w:t>
            </w:r>
            <w:r>
              <w:t xml:space="preserve"> Create videos </w:t>
            </w:r>
            <w:r w:rsidR="0061019D">
              <w:t xml:space="preserve">with Mission Leads to give overview </w:t>
            </w:r>
            <w:r w:rsidR="00D0531A">
              <w:t>on each mission.</w:t>
            </w:r>
            <w:bookmarkStart w:id="0" w:name="_GoBack"/>
            <w:bookmarkEnd w:id="0"/>
          </w:p>
        </w:tc>
      </w:tr>
      <w:tr w:rsidR="006D46DF" w:rsidRPr="00A32158" w14:paraId="268D553C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F90" w14:textId="6AAA1BC3" w:rsidR="006D46DF" w:rsidRPr="00057197" w:rsidRDefault="006D46DF" w:rsidP="006D46DF">
            <w:pPr>
              <w:jc w:val="left"/>
              <w:rPr>
                <w:rFonts w:cstheme="minorHAnsi"/>
                <w:b/>
                <w:bCs/>
              </w:rPr>
            </w:pPr>
            <w:r w:rsidRPr="00057197">
              <w:rPr>
                <w:rFonts w:cstheme="minorHAnsi"/>
                <w:b/>
                <w:bCs/>
              </w:rPr>
              <w:lastRenderedPageBreak/>
              <w:t>AOB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6C5" w14:textId="77777777" w:rsidR="00494543" w:rsidRDefault="00366995" w:rsidP="008F6B4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None.</w:t>
            </w:r>
          </w:p>
          <w:p w14:paraId="1CB9FF8C" w14:textId="1AB63DF7" w:rsidR="00B963D7" w:rsidRPr="002D14AF" w:rsidRDefault="00BC0A8F" w:rsidP="008F6B49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Miles would like feedback on this session, on how to keep momentum between sessions</w:t>
            </w:r>
            <w:r>
              <w:rPr>
                <w:rFonts w:cstheme="minorHAnsi"/>
              </w:rPr>
              <w:t>. If you have any ideas to please share with wider group.</w:t>
            </w:r>
          </w:p>
        </w:tc>
      </w:tr>
      <w:tr w:rsidR="006D46DF" w:rsidRPr="00A32158" w14:paraId="292500C2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CD3" w14:textId="1AF7F084" w:rsidR="006D46DF" w:rsidRPr="00057197" w:rsidRDefault="006D46DF" w:rsidP="006D46DF">
            <w:pPr>
              <w:jc w:val="left"/>
              <w:rPr>
                <w:rFonts w:cstheme="minorHAnsi"/>
                <w:b/>
                <w:bCs/>
              </w:rPr>
            </w:pPr>
            <w:r w:rsidRPr="00057197">
              <w:rPr>
                <w:rFonts w:cstheme="minorHAnsi"/>
                <w:b/>
                <w:bCs/>
              </w:rPr>
              <w:t>Meeting Close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F19" w14:textId="3EA4E5C1" w:rsidR="006D46DF" w:rsidRPr="002D14AF" w:rsidRDefault="00226002" w:rsidP="006D46D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10:45</w:t>
            </w:r>
            <w:r w:rsidR="00140B22" w:rsidRPr="002D14AF">
              <w:rPr>
                <w:rFonts w:cstheme="minorHAnsi"/>
              </w:rPr>
              <w:t>am</w:t>
            </w:r>
          </w:p>
        </w:tc>
      </w:tr>
    </w:tbl>
    <w:p w14:paraId="45A32029" w14:textId="77777777" w:rsidR="00400B3F" w:rsidRDefault="00400B3F" w:rsidP="00721145"/>
    <w:sectPr w:rsidR="00400B3F" w:rsidSect="00D67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7454B" w14:textId="77777777" w:rsidR="004853E2" w:rsidRDefault="004853E2" w:rsidP="00E735C6">
      <w:r>
        <w:separator/>
      </w:r>
    </w:p>
  </w:endnote>
  <w:endnote w:type="continuationSeparator" w:id="0">
    <w:p w14:paraId="6293CC00" w14:textId="77777777" w:rsidR="004853E2" w:rsidRDefault="004853E2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DEFA" w14:textId="77777777" w:rsidR="00FF0715" w:rsidRDefault="00FF0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4854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AD15" w14:textId="77777777" w:rsidR="00FF0715" w:rsidRDefault="00FF0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2CA9" w14:textId="77777777" w:rsidR="004853E2" w:rsidRDefault="004853E2" w:rsidP="00E735C6">
      <w:r>
        <w:separator/>
      </w:r>
    </w:p>
  </w:footnote>
  <w:footnote w:type="continuationSeparator" w:id="0">
    <w:p w14:paraId="1F526188" w14:textId="77777777" w:rsidR="004853E2" w:rsidRDefault="004853E2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8068" w14:textId="77777777" w:rsidR="00FF0715" w:rsidRDefault="00FF0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CAC6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AF7B" wp14:editId="424ED4DB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48A0DC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EAF7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6548A0DC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C548" w14:textId="77777777" w:rsidR="00FF0715" w:rsidRDefault="00FF0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A00"/>
    <w:multiLevelType w:val="hybridMultilevel"/>
    <w:tmpl w:val="93BCF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5A43"/>
    <w:multiLevelType w:val="hybridMultilevel"/>
    <w:tmpl w:val="276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10F"/>
    <w:multiLevelType w:val="hybridMultilevel"/>
    <w:tmpl w:val="EBB29110"/>
    <w:lvl w:ilvl="0" w:tplc="B3E4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0B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0E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4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2B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65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E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6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A1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26E7"/>
    <w:multiLevelType w:val="hybridMultilevel"/>
    <w:tmpl w:val="6448BA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987F3C"/>
    <w:multiLevelType w:val="hybridMultilevel"/>
    <w:tmpl w:val="C472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0858"/>
    <w:multiLevelType w:val="hybridMultilevel"/>
    <w:tmpl w:val="A67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40BA0"/>
    <w:multiLevelType w:val="hybridMultilevel"/>
    <w:tmpl w:val="DE4CB2E2"/>
    <w:lvl w:ilvl="0" w:tplc="DE002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41104"/>
    <w:multiLevelType w:val="hybridMultilevel"/>
    <w:tmpl w:val="F6301B68"/>
    <w:lvl w:ilvl="0" w:tplc="BC52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2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46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B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E4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E9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0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41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A7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168B"/>
    <w:rsid w:val="0000483E"/>
    <w:rsid w:val="00004B2B"/>
    <w:rsid w:val="00006B2A"/>
    <w:rsid w:val="00007D96"/>
    <w:rsid w:val="00010FFE"/>
    <w:rsid w:val="00015B39"/>
    <w:rsid w:val="0002065B"/>
    <w:rsid w:val="0002134D"/>
    <w:rsid w:val="0002347A"/>
    <w:rsid w:val="00026473"/>
    <w:rsid w:val="00027393"/>
    <w:rsid w:val="0003002F"/>
    <w:rsid w:val="00036F9D"/>
    <w:rsid w:val="00040219"/>
    <w:rsid w:val="000407D8"/>
    <w:rsid w:val="00042A34"/>
    <w:rsid w:val="00050977"/>
    <w:rsid w:val="00057197"/>
    <w:rsid w:val="00060020"/>
    <w:rsid w:val="00063865"/>
    <w:rsid w:val="000660FF"/>
    <w:rsid w:val="0007730B"/>
    <w:rsid w:val="00085891"/>
    <w:rsid w:val="00085A8E"/>
    <w:rsid w:val="00086621"/>
    <w:rsid w:val="00087C2C"/>
    <w:rsid w:val="000927B1"/>
    <w:rsid w:val="00093C2F"/>
    <w:rsid w:val="00095F1C"/>
    <w:rsid w:val="000A099E"/>
    <w:rsid w:val="000A4237"/>
    <w:rsid w:val="000A7C32"/>
    <w:rsid w:val="000A7D3B"/>
    <w:rsid w:val="000B2514"/>
    <w:rsid w:val="000D0890"/>
    <w:rsid w:val="000D3A01"/>
    <w:rsid w:val="000D5C2B"/>
    <w:rsid w:val="000E0CBC"/>
    <w:rsid w:val="000E13F3"/>
    <w:rsid w:val="000E433C"/>
    <w:rsid w:val="000E5EF4"/>
    <w:rsid w:val="000F0063"/>
    <w:rsid w:val="000F0D76"/>
    <w:rsid w:val="000F0F67"/>
    <w:rsid w:val="000F24CC"/>
    <w:rsid w:val="001059AB"/>
    <w:rsid w:val="00110077"/>
    <w:rsid w:val="001123EF"/>
    <w:rsid w:val="0011409B"/>
    <w:rsid w:val="00122217"/>
    <w:rsid w:val="00124E81"/>
    <w:rsid w:val="0012680F"/>
    <w:rsid w:val="001379CA"/>
    <w:rsid w:val="00140831"/>
    <w:rsid w:val="00140B22"/>
    <w:rsid w:val="00141FF6"/>
    <w:rsid w:val="00144EF2"/>
    <w:rsid w:val="00145EAE"/>
    <w:rsid w:val="00147B5A"/>
    <w:rsid w:val="00153D78"/>
    <w:rsid w:val="001545F0"/>
    <w:rsid w:val="00155810"/>
    <w:rsid w:val="001637A0"/>
    <w:rsid w:val="00170DB4"/>
    <w:rsid w:val="00173FE9"/>
    <w:rsid w:val="00175858"/>
    <w:rsid w:val="001759CD"/>
    <w:rsid w:val="001761EE"/>
    <w:rsid w:val="0018043A"/>
    <w:rsid w:val="0018151F"/>
    <w:rsid w:val="00183818"/>
    <w:rsid w:val="00186305"/>
    <w:rsid w:val="00194B61"/>
    <w:rsid w:val="00194CAF"/>
    <w:rsid w:val="00194DE1"/>
    <w:rsid w:val="00195A58"/>
    <w:rsid w:val="00196151"/>
    <w:rsid w:val="001964B7"/>
    <w:rsid w:val="001A0FB1"/>
    <w:rsid w:val="001A20FF"/>
    <w:rsid w:val="001A5D65"/>
    <w:rsid w:val="001B002B"/>
    <w:rsid w:val="001B4823"/>
    <w:rsid w:val="001B49CA"/>
    <w:rsid w:val="001C15EA"/>
    <w:rsid w:val="001D64CE"/>
    <w:rsid w:val="001D664E"/>
    <w:rsid w:val="001E139C"/>
    <w:rsid w:val="001E17D3"/>
    <w:rsid w:val="001E69C6"/>
    <w:rsid w:val="001F0F90"/>
    <w:rsid w:val="001F2B00"/>
    <w:rsid w:val="001F4BC5"/>
    <w:rsid w:val="001F618D"/>
    <w:rsid w:val="00204DA4"/>
    <w:rsid w:val="0021066F"/>
    <w:rsid w:val="00212189"/>
    <w:rsid w:val="00213223"/>
    <w:rsid w:val="00216F75"/>
    <w:rsid w:val="00220C45"/>
    <w:rsid w:val="00221930"/>
    <w:rsid w:val="00226002"/>
    <w:rsid w:val="00232178"/>
    <w:rsid w:val="00232CE3"/>
    <w:rsid w:val="00235596"/>
    <w:rsid w:val="00237BDF"/>
    <w:rsid w:val="00241E3F"/>
    <w:rsid w:val="00243578"/>
    <w:rsid w:val="00256B8B"/>
    <w:rsid w:val="002632AB"/>
    <w:rsid w:val="002753C7"/>
    <w:rsid w:val="00275CFC"/>
    <w:rsid w:val="00277429"/>
    <w:rsid w:val="00277BC1"/>
    <w:rsid w:val="0028095B"/>
    <w:rsid w:val="002817E7"/>
    <w:rsid w:val="0028446F"/>
    <w:rsid w:val="0028743C"/>
    <w:rsid w:val="002901C5"/>
    <w:rsid w:val="0029071D"/>
    <w:rsid w:val="002951DD"/>
    <w:rsid w:val="002A53BA"/>
    <w:rsid w:val="002A586E"/>
    <w:rsid w:val="002A6C09"/>
    <w:rsid w:val="002B4D71"/>
    <w:rsid w:val="002B4EA5"/>
    <w:rsid w:val="002B5A93"/>
    <w:rsid w:val="002B702C"/>
    <w:rsid w:val="002C1098"/>
    <w:rsid w:val="002C509A"/>
    <w:rsid w:val="002D02C0"/>
    <w:rsid w:val="002D039B"/>
    <w:rsid w:val="002D07F1"/>
    <w:rsid w:val="002D14AF"/>
    <w:rsid w:val="002D457A"/>
    <w:rsid w:val="002E090C"/>
    <w:rsid w:val="002F164E"/>
    <w:rsid w:val="002F26A0"/>
    <w:rsid w:val="002F5D57"/>
    <w:rsid w:val="002F5D7D"/>
    <w:rsid w:val="002F7B08"/>
    <w:rsid w:val="002F7CCB"/>
    <w:rsid w:val="002F7FA1"/>
    <w:rsid w:val="00300486"/>
    <w:rsid w:val="00300536"/>
    <w:rsid w:val="00303D3A"/>
    <w:rsid w:val="00303D57"/>
    <w:rsid w:val="0030713F"/>
    <w:rsid w:val="003123F9"/>
    <w:rsid w:val="0031686E"/>
    <w:rsid w:val="00323955"/>
    <w:rsid w:val="003248F8"/>
    <w:rsid w:val="00325683"/>
    <w:rsid w:val="00326F69"/>
    <w:rsid w:val="00327105"/>
    <w:rsid w:val="00337180"/>
    <w:rsid w:val="00350F15"/>
    <w:rsid w:val="00351B1C"/>
    <w:rsid w:val="00353EF3"/>
    <w:rsid w:val="00354555"/>
    <w:rsid w:val="003601D5"/>
    <w:rsid w:val="003610A8"/>
    <w:rsid w:val="00361A79"/>
    <w:rsid w:val="00366757"/>
    <w:rsid w:val="00366995"/>
    <w:rsid w:val="003716B9"/>
    <w:rsid w:val="00373453"/>
    <w:rsid w:val="0037367D"/>
    <w:rsid w:val="0037705F"/>
    <w:rsid w:val="0038068A"/>
    <w:rsid w:val="00380959"/>
    <w:rsid w:val="00387410"/>
    <w:rsid w:val="00396EE4"/>
    <w:rsid w:val="003A20EE"/>
    <w:rsid w:val="003A3A8D"/>
    <w:rsid w:val="003A3AAF"/>
    <w:rsid w:val="003A45D5"/>
    <w:rsid w:val="003A6DD8"/>
    <w:rsid w:val="003B6942"/>
    <w:rsid w:val="003B7355"/>
    <w:rsid w:val="003D7788"/>
    <w:rsid w:val="003E01E3"/>
    <w:rsid w:val="003E35EE"/>
    <w:rsid w:val="003E4675"/>
    <w:rsid w:val="003F14BA"/>
    <w:rsid w:val="003F3436"/>
    <w:rsid w:val="003F3610"/>
    <w:rsid w:val="00400B3F"/>
    <w:rsid w:val="00400EB9"/>
    <w:rsid w:val="004032F2"/>
    <w:rsid w:val="004054EC"/>
    <w:rsid w:val="0041318B"/>
    <w:rsid w:val="004132F1"/>
    <w:rsid w:val="004139EC"/>
    <w:rsid w:val="00415D00"/>
    <w:rsid w:val="00417364"/>
    <w:rsid w:val="0042366F"/>
    <w:rsid w:val="00423C13"/>
    <w:rsid w:val="00425A13"/>
    <w:rsid w:val="00432C90"/>
    <w:rsid w:val="0043346D"/>
    <w:rsid w:val="00434391"/>
    <w:rsid w:val="0043799D"/>
    <w:rsid w:val="00437C66"/>
    <w:rsid w:val="00440267"/>
    <w:rsid w:val="004418EF"/>
    <w:rsid w:val="00441924"/>
    <w:rsid w:val="00441BBE"/>
    <w:rsid w:val="004422E5"/>
    <w:rsid w:val="0044442A"/>
    <w:rsid w:val="004450AA"/>
    <w:rsid w:val="004468D4"/>
    <w:rsid w:val="00447A53"/>
    <w:rsid w:val="004534FC"/>
    <w:rsid w:val="00462ECF"/>
    <w:rsid w:val="00472C20"/>
    <w:rsid w:val="00473890"/>
    <w:rsid w:val="00480D27"/>
    <w:rsid w:val="004853E2"/>
    <w:rsid w:val="00491F51"/>
    <w:rsid w:val="004939BE"/>
    <w:rsid w:val="00494543"/>
    <w:rsid w:val="004950B2"/>
    <w:rsid w:val="00496BD0"/>
    <w:rsid w:val="004975AB"/>
    <w:rsid w:val="004A0D68"/>
    <w:rsid w:val="004A0F0B"/>
    <w:rsid w:val="004A19C6"/>
    <w:rsid w:val="004A6D6D"/>
    <w:rsid w:val="004B1160"/>
    <w:rsid w:val="004B614D"/>
    <w:rsid w:val="004C04C5"/>
    <w:rsid w:val="004C09E9"/>
    <w:rsid w:val="004C24D9"/>
    <w:rsid w:val="004C38C3"/>
    <w:rsid w:val="004C51BA"/>
    <w:rsid w:val="004C73DA"/>
    <w:rsid w:val="004D6C43"/>
    <w:rsid w:val="004D7396"/>
    <w:rsid w:val="004E0A5B"/>
    <w:rsid w:val="004E321B"/>
    <w:rsid w:val="004E51B7"/>
    <w:rsid w:val="004F221C"/>
    <w:rsid w:val="004F2BC4"/>
    <w:rsid w:val="004F37D2"/>
    <w:rsid w:val="004F6EA6"/>
    <w:rsid w:val="00501426"/>
    <w:rsid w:val="00507449"/>
    <w:rsid w:val="00507DAB"/>
    <w:rsid w:val="00513EEA"/>
    <w:rsid w:val="0052674A"/>
    <w:rsid w:val="00527721"/>
    <w:rsid w:val="00531B21"/>
    <w:rsid w:val="005364D6"/>
    <w:rsid w:val="00537938"/>
    <w:rsid w:val="00546239"/>
    <w:rsid w:val="005535DD"/>
    <w:rsid w:val="00563E24"/>
    <w:rsid w:val="0057410C"/>
    <w:rsid w:val="00575E98"/>
    <w:rsid w:val="005857F1"/>
    <w:rsid w:val="00587984"/>
    <w:rsid w:val="00596F39"/>
    <w:rsid w:val="005A09BA"/>
    <w:rsid w:val="005A0D07"/>
    <w:rsid w:val="005A614B"/>
    <w:rsid w:val="005A7218"/>
    <w:rsid w:val="005B2990"/>
    <w:rsid w:val="005B4373"/>
    <w:rsid w:val="005B7140"/>
    <w:rsid w:val="005C6596"/>
    <w:rsid w:val="005D01F8"/>
    <w:rsid w:val="005D474A"/>
    <w:rsid w:val="005D7754"/>
    <w:rsid w:val="005E0E5C"/>
    <w:rsid w:val="005E4E9F"/>
    <w:rsid w:val="005E6D9B"/>
    <w:rsid w:val="005E6ECD"/>
    <w:rsid w:val="005F1ADA"/>
    <w:rsid w:val="005F3790"/>
    <w:rsid w:val="005F4866"/>
    <w:rsid w:val="005F73D0"/>
    <w:rsid w:val="00601047"/>
    <w:rsid w:val="00602978"/>
    <w:rsid w:val="006029D8"/>
    <w:rsid w:val="00602C54"/>
    <w:rsid w:val="00602EC8"/>
    <w:rsid w:val="0061019D"/>
    <w:rsid w:val="00612DFD"/>
    <w:rsid w:val="006137D0"/>
    <w:rsid w:val="00615779"/>
    <w:rsid w:val="00620996"/>
    <w:rsid w:val="00626061"/>
    <w:rsid w:val="006301E7"/>
    <w:rsid w:val="00634415"/>
    <w:rsid w:val="00634862"/>
    <w:rsid w:val="00635FEB"/>
    <w:rsid w:val="00642FA6"/>
    <w:rsid w:val="00644B91"/>
    <w:rsid w:val="00644F50"/>
    <w:rsid w:val="00647C22"/>
    <w:rsid w:val="00653956"/>
    <w:rsid w:val="00656304"/>
    <w:rsid w:val="00656F61"/>
    <w:rsid w:val="00664D27"/>
    <w:rsid w:val="0066548E"/>
    <w:rsid w:val="00665B8A"/>
    <w:rsid w:val="00671769"/>
    <w:rsid w:val="00671F12"/>
    <w:rsid w:val="006738E1"/>
    <w:rsid w:val="00675C76"/>
    <w:rsid w:val="00675EC7"/>
    <w:rsid w:val="0068096E"/>
    <w:rsid w:val="00680F73"/>
    <w:rsid w:val="006811E8"/>
    <w:rsid w:val="006844F2"/>
    <w:rsid w:val="00690270"/>
    <w:rsid w:val="00690483"/>
    <w:rsid w:val="00690522"/>
    <w:rsid w:val="006A1AD9"/>
    <w:rsid w:val="006A2EEB"/>
    <w:rsid w:val="006A42A8"/>
    <w:rsid w:val="006A50C4"/>
    <w:rsid w:val="006A7413"/>
    <w:rsid w:val="006B0DD1"/>
    <w:rsid w:val="006B3BE0"/>
    <w:rsid w:val="006B5FE5"/>
    <w:rsid w:val="006B62F3"/>
    <w:rsid w:val="006B7719"/>
    <w:rsid w:val="006C201B"/>
    <w:rsid w:val="006C2100"/>
    <w:rsid w:val="006C3284"/>
    <w:rsid w:val="006C43B3"/>
    <w:rsid w:val="006C514D"/>
    <w:rsid w:val="006C6931"/>
    <w:rsid w:val="006D0025"/>
    <w:rsid w:val="006D4038"/>
    <w:rsid w:val="006D46DF"/>
    <w:rsid w:val="006D50EE"/>
    <w:rsid w:val="006E37F6"/>
    <w:rsid w:val="006E45FD"/>
    <w:rsid w:val="006E6747"/>
    <w:rsid w:val="006E7F2C"/>
    <w:rsid w:val="006F0259"/>
    <w:rsid w:val="006F0B32"/>
    <w:rsid w:val="006F20E7"/>
    <w:rsid w:val="006F5043"/>
    <w:rsid w:val="006F57BA"/>
    <w:rsid w:val="006F58FB"/>
    <w:rsid w:val="006F7494"/>
    <w:rsid w:val="00700EF8"/>
    <w:rsid w:val="007013A3"/>
    <w:rsid w:val="007025F4"/>
    <w:rsid w:val="007045EC"/>
    <w:rsid w:val="00710056"/>
    <w:rsid w:val="007132A2"/>
    <w:rsid w:val="00716619"/>
    <w:rsid w:val="00721145"/>
    <w:rsid w:val="007234E4"/>
    <w:rsid w:val="00723568"/>
    <w:rsid w:val="00730F70"/>
    <w:rsid w:val="00733CDB"/>
    <w:rsid w:val="00733CF9"/>
    <w:rsid w:val="007343A9"/>
    <w:rsid w:val="007360C7"/>
    <w:rsid w:val="007436A8"/>
    <w:rsid w:val="00753C47"/>
    <w:rsid w:val="00754403"/>
    <w:rsid w:val="00757A82"/>
    <w:rsid w:val="00761B1E"/>
    <w:rsid w:val="00761DBF"/>
    <w:rsid w:val="00762B52"/>
    <w:rsid w:val="00764852"/>
    <w:rsid w:val="007654BD"/>
    <w:rsid w:val="00770DE5"/>
    <w:rsid w:val="007849BE"/>
    <w:rsid w:val="007876B0"/>
    <w:rsid w:val="00791737"/>
    <w:rsid w:val="007947A0"/>
    <w:rsid w:val="00794922"/>
    <w:rsid w:val="00794FED"/>
    <w:rsid w:val="007954ED"/>
    <w:rsid w:val="007A0BA0"/>
    <w:rsid w:val="007A13AF"/>
    <w:rsid w:val="007A1DA9"/>
    <w:rsid w:val="007A3CE8"/>
    <w:rsid w:val="007A5CBD"/>
    <w:rsid w:val="007A669E"/>
    <w:rsid w:val="007B1002"/>
    <w:rsid w:val="007B3016"/>
    <w:rsid w:val="007B5481"/>
    <w:rsid w:val="007B54D7"/>
    <w:rsid w:val="007B769E"/>
    <w:rsid w:val="007C1010"/>
    <w:rsid w:val="007C6567"/>
    <w:rsid w:val="007C6738"/>
    <w:rsid w:val="007D3A69"/>
    <w:rsid w:val="007D5057"/>
    <w:rsid w:val="007D5C85"/>
    <w:rsid w:val="007E3E71"/>
    <w:rsid w:val="007F7E38"/>
    <w:rsid w:val="00801DA5"/>
    <w:rsid w:val="00803CF4"/>
    <w:rsid w:val="0080635A"/>
    <w:rsid w:val="008067BF"/>
    <w:rsid w:val="0081343F"/>
    <w:rsid w:val="0082535F"/>
    <w:rsid w:val="00826995"/>
    <w:rsid w:val="008316DC"/>
    <w:rsid w:val="008346FF"/>
    <w:rsid w:val="00836FEF"/>
    <w:rsid w:val="00837A2E"/>
    <w:rsid w:val="00841BF5"/>
    <w:rsid w:val="00843269"/>
    <w:rsid w:val="008434BD"/>
    <w:rsid w:val="008472F4"/>
    <w:rsid w:val="00856FF3"/>
    <w:rsid w:val="00861433"/>
    <w:rsid w:val="0086191C"/>
    <w:rsid w:val="008661A7"/>
    <w:rsid w:val="00867173"/>
    <w:rsid w:val="008675E2"/>
    <w:rsid w:val="00872B87"/>
    <w:rsid w:val="00875825"/>
    <w:rsid w:val="00882E2C"/>
    <w:rsid w:val="00884A57"/>
    <w:rsid w:val="00885A44"/>
    <w:rsid w:val="00893758"/>
    <w:rsid w:val="008A0662"/>
    <w:rsid w:val="008A2ADA"/>
    <w:rsid w:val="008A305A"/>
    <w:rsid w:val="008A3E42"/>
    <w:rsid w:val="008A4224"/>
    <w:rsid w:val="008B244E"/>
    <w:rsid w:val="008B34B9"/>
    <w:rsid w:val="008B3CFA"/>
    <w:rsid w:val="008B41EC"/>
    <w:rsid w:val="008B4A5A"/>
    <w:rsid w:val="008B78FA"/>
    <w:rsid w:val="008C1442"/>
    <w:rsid w:val="008C14B7"/>
    <w:rsid w:val="008C274F"/>
    <w:rsid w:val="008C3079"/>
    <w:rsid w:val="008D02BE"/>
    <w:rsid w:val="008E0AC2"/>
    <w:rsid w:val="008E1B6B"/>
    <w:rsid w:val="008E2ED3"/>
    <w:rsid w:val="008F2220"/>
    <w:rsid w:val="008F5C02"/>
    <w:rsid w:val="008F6199"/>
    <w:rsid w:val="008F6B49"/>
    <w:rsid w:val="008F6C7A"/>
    <w:rsid w:val="008F724C"/>
    <w:rsid w:val="00905CA2"/>
    <w:rsid w:val="0091058E"/>
    <w:rsid w:val="00911BF2"/>
    <w:rsid w:val="00913755"/>
    <w:rsid w:val="00913C3B"/>
    <w:rsid w:val="00916260"/>
    <w:rsid w:val="00917277"/>
    <w:rsid w:val="009229EC"/>
    <w:rsid w:val="0092548D"/>
    <w:rsid w:val="0092652A"/>
    <w:rsid w:val="00926795"/>
    <w:rsid w:val="009270A9"/>
    <w:rsid w:val="00930699"/>
    <w:rsid w:val="009317C4"/>
    <w:rsid w:val="0093291E"/>
    <w:rsid w:val="00932FDA"/>
    <w:rsid w:val="00935EAB"/>
    <w:rsid w:val="009405C8"/>
    <w:rsid w:val="00943D8E"/>
    <w:rsid w:val="00951D47"/>
    <w:rsid w:val="00952F29"/>
    <w:rsid w:val="0095379C"/>
    <w:rsid w:val="009542CF"/>
    <w:rsid w:val="009557A6"/>
    <w:rsid w:val="009569F3"/>
    <w:rsid w:val="00956E62"/>
    <w:rsid w:val="00961636"/>
    <w:rsid w:val="0096287E"/>
    <w:rsid w:val="00963350"/>
    <w:rsid w:val="0096634C"/>
    <w:rsid w:val="00967247"/>
    <w:rsid w:val="0098298E"/>
    <w:rsid w:val="00983516"/>
    <w:rsid w:val="009853F1"/>
    <w:rsid w:val="0098578C"/>
    <w:rsid w:val="009907EE"/>
    <w:rsid w:val="009921E8"/>
    <w:rsid w:val="00992AA8"/>
    <w:rsid w:val="00993816"/>
    <w:rsid w:val="009942B6"/>
    <w:rsid w:val="0099508E"/>
    <w:rsid w:val="00995100"/>
    <w:rsid w:val="00995D4A"/>
    <w:rsid w:val="009973F1"/>
    <w:rsid w:val="009A227C"/>
    <w:rsid w:val="009A5F37"/>
    <w:rsid w:val="009A6821"/>
    <w:rsid w:val="009A6974"/>
    <w:rsid w:val="009A788A"/>
    <w:rsid w:val="009B0160"/>
    <w:rsid w:val="009B19FA"/>
    <w:rsid w:val="009B3B15"/>
    <w:rsid w:val="009C12A9"/>
    <w:rsid w:val="009C1321"/>
    <w:rsid w:val="009C3124"/>
    <w:rsid w:val="009C572B"/>
    <w:rsid w:val="009C6912"/>
    <w:rsid w:val="009D1192"/>
    <w:rsid w:val="009D2938"/>
    <w:rsid w:val="009D4D57"/>
    <w:rsid w:val="009E0BF3"/>
    <w:rsid w:val="009E164B"/>
    <w:rsid w:val="009E414B"/>
    <w:rsid w:val="009E5182"/>
    <w:rsid w:val="009E5AAD"/>
    <w:rsid w:val="009E65B0"/>
    <w:rsid w:val="009F0046"/>
    <w:rsid w:val="009F549E"/>
    <w:rsid w:val="009F6832"/>
    <w:rsid w:val="009F765A"/>
    <w:rsid w:val="00A016FE"/>
    <w:rsid w:val="00A0246A"/>
    <w:rsid w:val="00A04906"/>
    <w:rsid w:val="00A14187"/>
    <w:rsid w:val="00A16E2C"/>
    <w:rsid w:val="00A21DF4"/>
    <w:rsid w:val="00A23853"/>
    <w:rsid w:val="00A254D1"/>
    <w:rsid w:val="00A30045"/>
    <w:rsid w:val="00A30515"/>
    <w:rsid w:val="00A31E29"/>
    <w:rsid w:val="00A32158"/>
    <w:rsid w:val="00A35A05"/>
    <w:rsid w:val="00A367E5"/>
    <w:rsid w:val="00A36E9F"/>
    <w:rsid w:val="00A37339"/>
    <w:rsid w:val="00A37510"/>
    <w:rsid w:val="00A37A11"/>
    <w:rsid w:val="00A43648"/>
    <w:rsid w:val="00A5144E"/>
    <w:rsid w:val="00A53DAF"/>
    <w:rsid w:val="00A53E10"/>
    <w:rsid w:val="00A55DD1"/>
    <w:rsid w:val="00A62789"/>
    <w:rsid w:val="00A64DB9"/>
    <w:rsid w:val="00A6509A"/>
    <w:rsid w:val="00A66E8D"/>
    <w:rsid w:val="00A80C6E"/>
    <w:rsid w:val="00A8180F"/>
    <w:rsid w:val="00A86684"/>
    <w:rsid w:val="00A866AD"/>
    <w:rsid w:val="00A92FE4"/>
    <w:rsid w:val="00A95C75"/>
    <w:rsid w:val="00A96A46"/>
    <w:rsid w:val="00A97A50"/>
    <w:rsid w:val="00AA25A6"/>
    <w:rsid w:val="00AB3105"/>
    <w:rsid w:val="00AB43CE"/>
    <w:rsid w:val="00AC1745"/>
    <w:rsid w:val="00AC75F8"/>
    <w:rsid w:val="00AC7677"/>
    <w:rsid w:val="00AD208F"/>
    <w:rsid w:val="00AE09FB"/>
    <w:rsid w:val="00AE3437"/>
    <w:rsid w:val="00AE3771"/>
    <w:rsid w:val="00AE6381"/>
    <w:rsid w:val="00AE745F"/>
    <w:rsid w:val="00AF335C"/>
    <w:rsid w:val="00AF3E48"/>
    <w:rsid w:val="00AF4895"/>
    <w:rsid w:val="00AF4C69"/>
    <w:rsid w:val="00AF4ECF"/>
    <w:rsid w:val="00AF4F94"/>
    <w:rsid w:val="00B0124C"/>
    <w:rsid w:val="00B05E62"/>
    <w:rsid w:val="00B06960"/>
    <w:rsid w:val="00B0696A"/>
    <w:rsid w:val="00B07579"/>
    <w:rsid w:val="00B15F89"/>
    <w:rsid w:val="00B20E0D"/>
    <w:rsid w:val="00B20E3F"/>
    <w:rsid w:val="00B2784A"/>
    <w:rsid w:val="00B34C22"/>
    <w:rsid w:val="00B34EB9"/>
    <w:rsid w:val="00B35BCB"/>
    <w:rsid w:val="00B403B2"/>
    <w:rsid w:val="00B407BD"/>
    <w:rsid w:val="00B40B95"/>
    <w:rsid w:val="00B40BE1"/>
    <w:rsid w:val="00B42A37"/>
    <w:rsid w:val="00B4378A"/>
    <w:rsid w:val="00B451AA"/>
    <w:rsid w:val="00B50E5C"/>
    <w:rsid w:val="00B55BF2"/>
    <w:rsid w:val="00B562E4"/>
    <w:rsid w:val="00B62510"/>
    <w:rsid w:val="00B65F7C"/>
    <w:rsid w:val="00B665DE"/>
    <w:rsid w:val="00B70766"/>
    <w:rsid w:val="00B71529"/>
    <w:rsid w:val="00B76843"/>
    <w:rsid w:val="00B76E52"/>
    <w:rsid w:val="00B82E5B"/>
    <w:rsid w:val="00B83400"/>
    <w:rsid w:val="00B85A2D"/>
    <w:rsid w:val="00B903D3"/>
    <w:rsid w:val="00B91E47"/>
    <w:rsid w:val="00B963D7"/>
    <w:rsid w:val="00B96D35"/>
    <w:rsid w:val="00B9790D"/>
    <w:rsid w:val="00BA5038"/>
    <w:rsid w:val="00BA5A95"/>
    <w:rsid w:val="00BA5DC3"/>
    <w:rsid w:val="00BB2EBC"/>
    <w:rsid w:val="00BB379B"/>
    <w:rsid w:val="00BB7CEE"/>
    <w:rsid w:val="00BC0A8F"/>
    <w:rsid w:val="00BC2704"/>
    <w:rsid w:val="00BC2CE4"/>
    <w:rsid w:val="00BC3FC0"/>
    <w:rsid w:val="00BC7281"/>
    <w:rsid w:val="00BD0256"/>
    <w:rsid w:val="00BD34AB"/>
    <w:rsid w:val="00BD745B"/>
    <w:rsid w:val="00BE6EBD"/>
    <w:rsid w:val="00BE736B"/>
    <w:rsid w:val="00BE753C"/>
    <w:rsid w:val="00BF015C"/>
    <w:rsid w:val="00BF0466"/>
    <w:rsid w:val="00BF106F"/>
    <w:rsid w:val="00BF30BE"/>
    <w:rsid w:val="00BF4A69"/>
    <w:rsid w:val="00C0265D"/>
    <w:rsid w:val="00C02720"/>
    <w:rsid w:val="00C0462C"/>
    <w:rsid w:val="00C04818"/>
    <w:rsid w:val="00C05F77"/>
    <w:rsid w:val="00C065C8"/>
    <w:rsid w:val="00C075BC"/>
    <w:rsid w:val="00C12B49"/>
    <w:rsid w:val="00C1443E"/>
    <w:rsid w:val="00C14730"/>
    <w:rsid w:val="00C147CF"/>
    <w:rsid w:val="00C1719D"/>
    <w:rsid w:val="00C209DB"/>
    <w:rsid w:val="00C237CB"/>
    <w:rsid w:val="00C2437A"/>
    <w:rsid w:val="00C24C36"/>
    <w:rsid w:val="00C254DD"/>
    <w:rsid w:val="00C273AD"/>
    <w:rsid w:val="00C27982"/>
    <w:rsid w:val="00C3108A"/>
    <w:rsid w:val="00C3199F"/>
    <w:rsid w:val="00C33DB8"/>
    <w:rsid w:val="00C44BA9"/>
    <w:rsid w:val="00C468ED"/>
    <w:rsid w:val="00C46B43"/>
    <w:rsid w:val="00C47101"/>
    <w:rsid w:val="00C522F7"/>
    <w:rsid w:val="00C52804"/>
    <w:rsid w:val="00C543DE"/>
    <w:rsid w:val="00C56A9C"/>
    <w:rsid w:val="00C66E5B"/>
    <w:rsid w:val="00C67F85"/>
    <w:rsid w:val="00C75C0F"/>
    <w:rsid w:val="00C826CF"/>
    <w:rsid w:val="00C8669D"/>
    <w:rsid w:val="00C86D5D"/>
    <w:rsid w:val="00C93B14"/>
    <w:rsid w:val="00C95189"/>
    <w:rsid w:val="00C9673E"/>
    <w:rsid w:val="00C96C3F"/>
    <w:rsid w:val="00C97367"/>
    <w:rsid w:val="00CA0AD8"/>
    <w:rsid w:val="00CA0FD9"/>
    <w:rsid w:val="00CA2B4B"/>
    <w:rsid w:val="00CA6F41"/>
    <w:rsid w:val="00CB39CD"/>
    <w:rsid w:val="00CB668C"/>
    <w:rsid w:val="00CB7A07"/>
    <w:rsid w:val="00CC1E43"/>
    <w:rsid w:val="00CC27F5"/>
    <w:rsid w:val="00CC481D"/>
    <w:rsid w:val="00CC6701"/>
    <w:rsid w:val="00CD18D7"/>
    <w:rsid w:val="00CD1C3A"/>
    <w:rsid w:val="00CD2C8C"/>
    <w:rsid w:val="00CD3DC6"/>
    <w:rsid w:val="00CD5ADD"/>
    <w:rsid w:val="00CD6909"/>
    <w:rsid w:val="00CD6B43"/>
    <w:rsid w:val="00CE04BE"/>
    <w:rsid w:val="00CE3BB5"/>
    <w:rsid w:val="00CE6861"/>
    <w:rsid w:val="00CF2D76"/>
    <w:rsid w:val="00CF599D"/>
    <w:rsid w:val="00D010D4"/>
    <w:rsid w:val="00D04FDC"/>
    <w:rsid w:val="00D0531A"/>
    <w:rsid w:val="00D12CC6"/>
    <w:rsid w:val="00D14899"/>
    <w:rsid w:val="00D1499A"/>
    <w:rsid w:val="00D15104"/>
    <w:rsid w:val="00D203B8"/>
    <w:rsid w:val="00D25F67"/>
    <w:rsid w:val="00D3512D"/>
    <w:rsid w:val="00D354EC"/>
    <w:rsid w:val="00D3572B"/>
    <w:rsid w:val="00D40418"/>
    <w:rsid w:val="00D44254"/>
    <w:rsid w:val="00D4465A"/>
    <w:rsid w:val="00D46F43"/>
    <w:rsid w:val="00D470A1"/>
    <w:rsid w:val="00D530D1"/>
    <w:rsid w:val="00D54609"/>
    <w:rsid w:val="00D55473"/>
    <w:rsid w:val="00D55D44"/>
    <w:rsid w:val="00D60BB1"/>
    <w:rsid w:val="00D625D3"/>
    <w:rsid w:val="00D65041"/>
    <w:rsid w:val="00D674E2"/>
    <w:rsid w:val="00D77BD2"/>
    <w:rsid w:val="00D823EB"/>
    <w:rsid w:val="00D825A0"/>
    <w:rsid w:val="00D8507F"/>
    <w:rsid w:val="00D86278"/>
    <w:rsid w:val="00D918BB"/>
    <w:rsid w:val="00DA6637"/>
    <w:rsid w:val="00DA6D50"/>
    <w:rsid w:val="00DB1037"/>
    <w:rsid w:val="00DB1DD5"/>
    <w:rsid w:val="00DB361C"/>
    <w:rsid w:val="00DB45B6"/>
    <w:rsid w:val="00DB6C7D"/>
    <w:rsid w:val="00DC0A10"/>
    <w:rsid w:val="00DC14DC"/>
    <w:rsid w:val="00DC447F"/>
    <w:rsid w:val="00DC4B91"/>
    <w:rsid w:val="00DC7166"/>
    <w:rsid w:val="00DC7DE6"/>
    <w:rsid w:val="00DD11FD"/>
    <w:rsid w:val="00DD2427"/>
    <w:rsid w:val="00DD3814"/>
    <w:rsid w:val="00DD3CA7"/>
    <w:rsid w:val="00DD3DB4"/>
    <w:rsid w:val="00DD4607"/>
    <w:rsid w:val="00DD4689"/>
    <w:rsid w:val="00DD51E1"/>
    <w:rsid w:val="00DD65D7"/>
    <w:rsid w:val="00DD68E7"/>
    <w:rsid w:val="00DE3DFD"/>
    <w:rsid w:val="00DF0F17"/>
    <w:rsid w:val="00DF5BB6"/>
    <w:rsid w:val="00E00C2A"/>
    <w:rsid w:val="00E0217C"/>
    <w:rsid w:val="00E058FA"/>
    <w:rsid w:val="00E062B4"/>
    <w:rsid w:val="00E11A9D"/>
    <w:rsid w:val="00E11EAD"/>
    <w:rsid w:val="00E13975"/>
    <w:rsid w:val="00E145A6"/>
    <w:rsid w:val="00E149DD"/>
    <w:rsid w:val="00E152DE"/>
    <w:rsid w:val="00E16AD6"/>
    <w:rsid w:val="00E16F13"/>
    <w:rsid w:val="00E175D1"/>
    <w:rsid w:val="00E21EA7"/>
    <w:rsid w:val="00E2688C"/>
    <w:rsid w:val="00E30833"/>
    <w:rsid w:val="00E33842"/>
    <w:rsid w:val="00E4267C"/>
    <w:rsid w:val="00E44855"/>
    <w:rsid w:val="00E6401B"/>
    <w:rsid w:val="00E65F26"/>
    <w:rsid w:val="00E66143"/>
    <w:rsid w:val="00E66481"/>
    <w:rsid w:val="00E678CC"/>
    <w:rsid w:val="00E70A20"/>
    <w:rsid w:val="00E735C6"/>
    <w:rsid w:val="00E77FBB"/>
    <w:rsid w:val="00E8419C"/>
    <w:rsid w:val="00E90E06"/>
    <w:rsid w:val="00E9188C"/>
    <w:rsid w:val="00E92671"/>
    <w:rsid w:val="00E92A74"/>
    <w:rsid w:val="00E92F4A"/>
    <w:rsid w:val="00E92F9B"/>
    <w:rsid w:val="00E92FF9"/>
    <w:rsid w:val="00E964F4"/>
    <w:rsid w:val="00E97E4B"/>
    <w:rsid w:val="00EA047A"/>
    <w:rsid w:val="00EA2C3A"/>
    <w:rsid w:val="00EA3775"/>
    <w:rsid w:val="00EC6478"/>
    <w:rsid w:val="00ED0F60"/>
    <w:rsid w:val="00ED68FE"/>
    <w:rsid w:val="00EE09EF"/>
    <w:rsid w:val="00EE2933"/>
    <w:rsid w:val="00EE6629"/>
    <w:rsid w:val="00EF01FF"/>
    <w:rsid w:val="00EF11D1"/>
    <w:rsid w:val="00EF3A8C"/>
    <w:rsid w:val="00EF5C05"/>
    <w:rsid w:val="00EF7D40"/>
    <w:rsid w:val="00F0463A"/>
    <w:rsid w:val="00F04C96"/>
    <w:rsid w:val="00F05D47"/>
    <w:rsid w:val="00F10718"/>
    <w:rsid w:val="00F133EA"/>
    <w:rsid w:val="00F139DC"/>
    <w:rsid w:val="00F1614B"/>
    <w:rsid w:val="00F2743B"/>
    <w:rsid w:val="00F33B2D"/>
    <w:rsid w:val="00F345CD"/>
    <w:rsid w:val="00F34D0B"/>
    <w:rsid w:val="00F409FD"/>
    <w:rsid w:val="00F433DF"/>
    <w:rsid w:val="00F4344D"/>
    <w:rsid w:val="00F46C54"/>
    <w:rsid w:val="00F47694"/>
    <w:rsid w:val="00F509AE"/>
    <w:rsid w:val="00F53E60"/>
    <w:rsid w:val="00F56803"/>
    <w:rsid w:val="00F62DC2"/>
    <w:rsid w:val="00F635BB"/>
    <w:rsid w:val="00F6382F"/>
    <w:rsid w:val="00F650E4"/>
    <w:rsid w:val="00F657B6"/>
    <w:rsid w:val="00F67A10"/>
    <w:rsid w:val="00F71A23"/>
    <w:rsid w:val="00F72B98"/>
    <w:rsid w:val="00F75826"/>
    <w:rsid w:val="00F764C4"/>
    <w:rsid w:val="00F81443"/>
    <w:rsid w:val="00F8623B"/>
    <w:rsid w:val="00F869C6"/>
    <w:rsid w:val="00F913B3"/>
    <w:rsid w:val="00F92624"/>
    <w:rsid w:val="00FA0A95"/>
    <w:rsid w:val="00FA0D1C"/>
    <w:rsid w:val="00FA11DB"/>
    <w:rsid w:val="00FA7AAD"/>
    <w:rsid w:val="00FB11E4"/>
    <w:rsid w:val="00FB1672"/>
    <w:rsid w:val="00FB2A47"/>
    <w:rsid w:val="00FB3410"/>
    <w:rsid w:val="00FB38D9"/>
    <w:rsid w:val="00FB47D2"/>
    <w:rsid w:val="00FC5232"/>
    <w:rsid w:val="00FD012E"/>
    <w:rsid w:val="00FD34A2"/>
    <w:rsid w:val="00FD3C9B"/>
    <w:rsid w:val="00FD6252"/>
    <w:rsid w:val="00FD7E93"/>
    <w:rsid w:val="00FE125F"/>
    <w:rsid w:val="00FE2591"/>
    <w:rsid w:val="00FE371F"/>
    <w:rsid w:val="00FE3EB0"/>
    <w:rsid w:val="00FE634C"/>
    <w:rsid w:val="00FE7D5E"/>
    <w:rsid w:val="00FE7EB1"/>
    <w:rsid w:val="00FE7F7A"/>
    <w:rsid w:val="00FF0715"/>
    <w:rsid w:val="00FF141A"/>
    <w:rsid w:val="00FF2F75"/>
    <w:rsid w:val="00FF40BD"/>
    <w:rsid w:val="00FF75B0"/>
    <w:rsid w:val="01BFE767"/>
    <w:rsid w:val="02EFAC8C"/>
    <w:rsid w:val="06D9AD2A"/>
    <w:rsid w:val="072553E7"/>
    <w:rsid w:val="0EB8F07D"/>
    <w:rsid w:val="15BF6522"/>
    <w:rsid w:val="16D8F48C"/>
    <w:rsid w:val="180CCA89"/>
    <w:rsid w:val="19EE1D7B"/>
    <w:rsid w:val="1B7BBF8F"/>
    <w:rsid w:val="223CC48E"/>
    <w:rsid w:val="27311B21"/>
    <w:rsid w:val="2B1DFCE2"/>
    <w:rsid w:val="2C8B8689"/>
    <w:rsid w:val="2D3D7EC0"/>
    <w:rsid w:val="2EF04E28"/>
    <w:rsid w:val="30A8A596"/>
    <w:rsid w:val="3544CA72"/>
    <w:rsid w:val="3746D6EB"/>
    <w:rsid w:val="379FD820"/>
    <w:rsid w:val="37FFA559"/>
    <w:rsid w:val="398D7C59"/>
    <w:rsid w:val="39D81346"/>
    <w:rsid w:val="3BE4F178"/>
    <w:rsid w:val="3D78ACBD"/>
    <w:rsid w:val="446C5431"/>
    <w:rsid w:val="44B2D34C"/>
    <w:rsid w:val="497B1887"/>
    <w:rsid w:val="4A4019EE"/>
    <w:rsid w:val="4DDEA0D5"/>
    <w:rsid w:val="4EAF5E2B"/>
    <w:rsid w:val="51523FF5"/>
    <w:rsid w:val="569FE8EF"/>
    <w:rsid w:val="576BA011"/>
    <w:rsid w:val="585BC523"/>
    <w:rsid w:val="647E59A2"/>
    <w:rsid w:val="696954A3"/>
    <w:rsid w:val="6AFB5DB9"/>
    <w:rsid w:val="6C76EE56"/>
    <w:rsid w:val="6C857EAC"/>
    <w:rsid w:val="6E4748E4"/>
    <w:rsid w:val="74C0C94E"/>
    <w:rsid w:val="79D5A490"/>
    <w:rsid w:val="7BFCAA48"/>
    <w:rsid w:val="7D5EC8A3"/>
    <w:rsid w:val="7E9A9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64B1D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F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F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D3D1EF670845993B59EF984ED63A" ma:contentTypeVersion="7" ma:contentTypeDescription="Create a new document." ma:contentTypeScope="" ma:versionID="efffbb28bc855bf86f9edb1235307ffd">
  <xsd:schema xmlns:xsd="http://www.w3.org/2001/XMLSchema" xmlns:xs="http://www.w3.org/2001/XMLSchema" xmlns:p="http://schemas.microsoft.com/office/2006/metadata/properties" xmlns:ns3="1cb60034-3d03-4fd3-9780-fe70152bacba" xmlns:ns4="e2d5d406-22b2-43a9-ab86-891482b6dda3" targetNamespace="http://schemas.microsoft.com/office/2006/metadata/properties" ma:root="true" ma:fieldsID="2f1a0bf0942406860a3a2a7ce9e7c544" ns3:_="" ns4:_="">
    <xsd:import namespace="1cb60034-3d03-4fd3-9780-fe70152bacba"/>
    <xsd:import namespace="e2d5d406-22b2-43a9-ab86-891482b6d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0034-3d03-4fd3-9780-fe70152ba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d406-22b2-43a9-ab86-891482b6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54322-2749-4454-AD57-A0BE95E09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8B88-0A25-46D3-8307-FB6F84208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0034-3d03-4fd3-9780-fe70152bacba"/>
    <ds:schemaRef ds:uri="e2d5d406-22b2-43a9-ab86-891482b6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2A958-0FEF-404E-91F2-F8CF416AA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 - Partnership Co-ordinator</cp:lastModifiedBy>
  <cp:revision>131</cp:revision>
  <cp:lastPrinted>2017-08-10T09:53:00Z</cp:lastPrinted>
  <dcterms:created xsi:type="dcterms:W3CDTF">2020-08-10T07:35:00Z</dcterms:created>
  <dcterms:modified xsi:type="dcterms:W3CDTF">2020-08-24T14:24:00Z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0x010100D2FED3D1EF670845993B59EF984ED63A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2020-08-10T07:35:28Z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e9a23c7a-9c2c-45c5-bc0b-00005961c91d</vt:lpwstr>
  </property>
  <property fmtid="{D5CDD505-2E9C-101B-9397-08002B2CF9AE}" pid="9" name="MSIP_Label_39d8be9e-c8d9-4b9c-bd40-2c27cc7ea2e6_ContentBits">
    <vt:lpwstr>0</vt:lpwstr>
  </property>
</Properties>
</file>